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4CC" w:rsidRPr="00FD36AB" w:rsidRDefault="004D44CC" w:rsidP="004D44CC">
      <w:pPr>
        <w:spacing w:after="0" w:line="240" w:lineRule="auto"/>
        <w:rPr>
          <w:rFonts w:ascii="Times New Roman" w:eastAsia="Times New Roman" w:hAnsi="Times New Roman" w:cs="Times New Roman"/>
          <w:sz w:val="24"/>
          <w:szCs w:val="24"/>
        </w:rPr>
      </w:pPr>
      <w:r w:rsidRPr="00FD36AB">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564D81E3" wp14:editId="767CC56B">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D44CC" w:rsidRPr="00FD36AB" w:rsidRDefault="004D44CC" w:rsidP="004D44CC">
      <w:pPr>
        <w:spacing w:after="0" w:line="240" w:lineRule="auto"/>
        <w:rPr>
          <w:rFonts w:ascii="Times New Roman" w:eastAsia="Times New Roman" w:hAnsi="Times New Roman" w:cs="Times New Roman"/>
          <w:sz w:val="24"/>
          <w:szCs w:val="24"/>
          <w:lang w:val="pl-PL"/>
        </w:rPr>
      </w:pPr>
    </w:p>
    <w:p w:rsidR="004D44CC" w:rsidRPr="00FD36AB" w:rsidRDefault="004D44CC" w:rsidP="004D44CC">
      <w:pPr>
        <w:keepNext/>
        <w:spacing w:before="240" w:after="0" w:line="240" w:lineRule="auto"/>
        <w:outlineLvl w:val="3"/>
        <w:rPr>
          <w:rFonts w:ascii="Brush Script MT" w:eastAsia="Times New Roman" w:hAnsi="Brush Script MT" w:cs="Times New Roman"/>
          <w:bCs/>
          <w:i/>
          <w:color w:val="0000FF"/>
          <w:sz w:val="48"/>
          <w:szCs w:val="48"/>
          <w:lang w:val="sr-Latn-CS"/>
        </w:rPr>
      </w:pPr>
      <w:r w:rsidRPr="00FD36AB">
        <w:rPr>
          <w:rFonts w:ascii="Brush Script MT" w:eastAsia="Times New Roman" w:hAnsi="Brush Script MT" w:cs="Times New Roman"/>
          <w:bCs/>
          <w:i/>
          <w:color w:val="FF00FF"/>
          <w:sz w:val="48"/>
          <w:szCs w:val="48"/>
          <w:lang w:val="sr-Latn-CS"/>
        </w:rPr>
        <w:t>Za</w:t>
      </w:r>
      <w:r w:rsidRPr="00FD36AB">
        <w:rPr>
          <w:rFonts w:ascii="Brush Script MT" w:eastAsia="Times New Roman" w:hAnsi="Brush Script MT" w:cs="Times New Roman"/>
          <w:b/>
          <w:bCs/>
          <w:i/>
          <w:color w:val="FF00FF"/>
          <w:sz w:val="48"/>
          <w:szCs w:val="48"/>
          <w:lang w:val="sr-Latn-CS"/>
        </w:rPr>
        <w:t xml:space="preserve"> </w:t>
      </w:r>
      <w:r>
        <w:rPr>
          <w:rFonts w:ascii="Brush Script MT" w:eastAsia="Times New Roman" w:hAnsi="Brush Script MT" w:cs="Times New Roman"/>
          <w:bCs/>
          <w:i/>
          <w:color w:val="FF00FF"/>
          <w:sz w:val="48"/>
          <w:szCs w:val="48"/>
        </w:rPr>
        <w:t>pe</w:t>
      </w:r>
      <w:r w:rsidRPr="00FD36AB">
        <w:rPr>
          <w:rFonts w:ascii="Brush Script MT" w:eastAsia="Times New Roman" w:hAnsi="Brush Script MT" w:cs="Times New Roman"/>
          <w:bCs/>
          <w:i/>
          <w:color w:val="FF00FF"/>
          <w:sz w:val="48"/>
          <w:szCs w:val="48"/>
        </w:rPr>
        <w:t>tak</w:t>
      </w:r>
      <w:r w:rsidR="00F57426">
        <w:rPr>
          <w:rFonts w:ascii="Brush Script MT" w:eastAsia="Times New Roman" w:hAnsi="Brush Script MT" w:cs="Times New Roman"/>
          <w:bCs/>
          <w:i/>
          <w:color w:val="FF00FF"/>
          <w:sz w:val="48"/>
          <w:szCs w:val="48"/>
        </w:rPr>
        <w:t>/nedelja</w:t>
      </w:r>
      <w:r w:rsidRPr="00FD36AB">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19</w:t>
      </w:r>
      <w:r w:rsidR="00F57426">
        <w:rPr>
          <w:rFonts w:ascii="Brush Script MT" w:eastAsia="Times New Roman" w:hAnsi="Brush Script MT" w:cs="Times New Roman"/>
          <w:bCs/>
          <w:i/>
          <w:color w:val="0000CC"/>
          <w:sz w:val="48"/>
          <w:szCs w:val="48"/>
        </w:rPr>
        <w:t>/21</w:t>
      </w:r>
      <w:r w:rsidRPr="00FD36AB">
        <w:rPr>
          <w:rFonts w:ascii="Brush Script MT" w:eastAsia="Times New Roman" w:hAnsi="Brush Script MT" w:cs="Times New Roman"/>
          <w:bCs/>
          <w:i/>
          <w:color w:val="0000CC"/>
          <w:sz w:val="48"/>
          <w:szCs w:val="48"/>
        </w:rPr>
        <w:t>.decembar</w:t>
      </w:r>
      <w:r w:rsidRPr="00FD36AB">
        <w:rPr>
          <w:rFonts w:ascii="Brush Script MT" w:eastAsia="Times New Roman" w:hAnsi="Brush Script MT" w:cs="Times New Roman"/>
          <w:bCs/>
          <w:i/>
          <w:color w:val="0000CC"/>
          <w:sz w:val="48"/>
          <w:szCs w:val="48"/>
          <w:lang w:val="sr-Latn-CS"/>
        </w:rPr>
        <w:t xml:space="preserve"> 2014</w:t>
      </w:r>
      <w:r w:rsidRPr="00FD36AB">
        <w:rPr>
          <w:rFonts w:ascii="Brush Script MT" w:eastAsia="Times New Roman" w:hAnsi="Brush Script MT" w:cs="Times New Roman"/>
          <w:bCs/>
          <w:i/>
          <w:color w:val="0000FF"/>
          <w:sz w:val="48"/>
          <w:szCs w:val="48"/>
          <w:lang w:val="sr-Latn-CS"/>
        </w:rPr>
        <w:t>.</w:t>
      </w:r>
    </w:p>
    <w:p w:rsidR="00913F2E" w:rsidRDefault="00913F2E" w:rsidP="00913F2E">
      <w:pPr>
        <w:spacing w:after="0" w:line="240" w:lineRule="auto"/>
        <w:jc w:val="center"/>
        <w:rPr>
          <w:rFonts w:ascii="Times New Roman" w:eastAsia="Times New Roman" w:hAnsi="Times New Roman" w:cs="Times New Roman"/>
          <w:noProof/>
          <w:sz w:val="28"/>
          <w:szCs w:val="24"/>
          <w:lang w:val="en-US"/>
        </w:rPr>
      </w:pPr>
    </w:p>
    <w:p w:rsidR="00913F2E" w:rsidRPr="00913F2E" w:rsidRDefault="00451561" w:rsidP="00913F2E">
      <w:pPr>
        <w:spacing w:after="0" w:line="240" w:lineRule="auto"/>
        <w:jc w:val="center"/>
        <w:rPr>
          <w:rFonts w:ascii="Times New Roman" w:eastAsia="Times New Roman" w:hAnsi="Times New Roman" w:cs="Times New Roman"/>
          <w:b/>
          <w:bCs/>
          <w:noProof/>
          <w:color w:val="0000CC"/>
          <w:sz w:val="28"/>
          <w:szCs w:val="24"/>
          <w:lang w:val="en-US"/>
        </w:rPr>
      </w:pPr>
      <w:hyperlink r:id="rId9" w:history="1">
        <w:r w:rsidR="00913F2E" w:rsidRPr="00913F2E">
          <w:rPr>
            <w:rStyle w:val="Hyperlink"/>
            <w:rFonts w:ascii="Times New Roman" w:eastAsia="Times New Roman" w:hAnsi="Times New Roman" w:cs="Times New Roman"/>
            <w:b/>
            <w:bCs/>
            <w:noProof/>
            <w:color w:val="0000CC"/>
            <w:sz w:val="28"/>
            <w:szCs w:val="24"/>
            <w:u w:val="none"/>
            <w:lang w:val="en-US"/>
          </w:rPr>
          <w:t>Prosvetari i Ministarstvo postigli dogovor</w:t>
        </w:r>
      </w:hyperlink>
    </w:p>
    <w:p w:rsidR="00913F2E" w:rsidRPr="00913F2E" w:rsidRDefault="00913F2E" w:rsidP="00913F2E">
      <w:pPr>
        <w:spacing w:after="0" w:line="240" w:lineRule="auto"/>
        <w:jc w:val="both"/>
        <w:rPr>
          <w:rFonts w:ascii="Times New Roman" w:eastAsia="Times New Roman" w:hAnsi="Times New Roman" w:cs="Times New Roman"/>
          <w:bCs/>
          <w:noProof/>
          <w:sz w:val="24"/>
          <w:szCs w:val="24"/>
          <w:lang w:val="en-US"/>
        </w:rPr>
      </w:pPr>
    </w:p>
    <w:p w:rsidR="00CD425C" w:rsidRDefault="00913F2E" w:rsidP="00CD425C">
      <w:pPr>
        <w:spacing w:after="0" w:line="240" w:lineRule="auto"/>
        <w:ind w:firstLine="720"/>
        <w:jc w:val="both"/>
        <w:rPr>
          <w:rFonts w:ascii="Times New Roman" w:eastAsia="Times New Roman" w:hAnsi="Times New Roman" w:cs="Times New Roman"/>
          <w:bCs/>
          <w:noProof/>
          <w:sz w:val="24"/>
          <w:szCs w:val="24"/>
          <w:lang w:val="en-US"/>
        </w:rPr>
      </w:pPr>
      <w:r w:rsidRPr="00913F2E">
        <w:rPr>
          <w:rFonts w:ascii="Times New Roman" w:eastAsia="Times New Roman" w:hAnsi="Times New Roman" w:cs="Times New Roman"/>
          <w:bCs/>
          <w:noProof/>
          <w:sz w:val="24"/>
          <w:szCs w:val="24"/>
          <w:lang w:val="en-US"/>
        </w:rPr>
        <w:t xml:space="preserve">Sindikat obrazovanja i ministarstvo prosvete postigli su dogovor o posebnom </w:t>
      </w:r>
      <w:bookmarkStart w:id="0" w:name="_GoBack"/>
      <w:r w:rsidRPr="00913F2E">
        <w:rPr>
          <w:rFonts w:ascii="Times New Roman" w:eastAsia="Times New Roman" w:hAnsi="Times New Roman" w:cs="Times New Roman"/>
          <w:b/>
          <w:bCs/>
          <w:noProof/>
          <w:sz w:val="24"/>
          <w:szCs w:val="24"/>
          <w:lang w:eastAsia="sr-Latn-RS"/>
        </w:rPr>
        <w:drawing>
          <wp:anchor distT="0" distB="0" distL="0" distR="0" simplePos="0" relativeHeight="251664384" behindDoc="0" locked="0" layoutInCell="1" allowOverlap="0" wp14:anchorId="6A7AF25B" wp14:editId="09B07344">
            <wp:simplePos x="0" y="0"/>
            <wp:positionH relativeFrom="column">
              <wp:posOffset>4253230</wp:posOffset>
            </wp:positionH>
            <wp:positionV relativeFrom="line">
              <wp:posOffset>43815</wp:posOffset>
            </wp:positionV>
            <wp:extent cx="1657350" cy="1047750"/>
            <wp:effectExtent l="0" t="0" r="0" b="0"/>
            <wp:wrapSquare wrapText="bothSides"/>
            <wp:docPr id="8" name="Picture 8" descr="http://www.tanjug.rs/items/male/174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74064.jpg"/>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l="-4818"/>
                    <a:stretch/>
                  </pic:blipFill>
                  <pic:spPr bwMode="auto">
                    <a:xfrm>
                      <a:off x="0" y="0"/>
                      <a:ext cx="1657350" cy="10477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Pr="00913F2E">
        <w:rPr>
          <w:rFonts w:ascii="Times New Roman" w:eastAsia="Times New Roman" w:hAnsi="Times New Roman" w:cs="Times New Roman"/>
          <w:bCs/>
          <w:noProof/>
          <w:sz w:val="24"/>
          <w:szCs w:val="24"/>
          <w:lang w:val="en-US"/>
        </w:rPr>
        <w:t>kolektivnom ugovoru, što je bio jedan od važnijih zahteva prosvetara, zbog kojeg su štrajkovali</w:t>
      </w:r>
      <w:r>
        <w:rPr>
          <w:rFonts w:ascii="Times New Roman" w:eastAsia="Times New Roman" w:hAnsi="Times New Roman" w:cs="Times New Roman"/>
          <w:bCs/>
          <w:noProof/>
          <w:sz w:val="24"/>
          <w:szCs w:val="24"/>
          <w:lang w:val="en-US"/>
        </w:rPr>
        <w:t>, javio je Tanjug</w:t>
      </w:r>
      <w:r w:rsidRPr="00913F2E">
        <w:rPr>
          <w:rFonts w:ascii="Times New Roman" w:eastAsia="Times New Roman" w:hAnsi="Times New Roman" w:cs="Times New Roman"/>
          <w:bCs/>
          <w:noProof/>
          <w:sz w:val="24"/>
          <w:szCs w:val="24"/>
          <w:lang w:val="en-US"/>
        </w:rPr>
        <w:t>. Ministar prosvete Srđan Verbić je, pozdravljajući dogovor, istakao da je Vlada Srbije u potpunosti saglasna da je ovakva situacija, u kojoj oni koji nam obrazuju i vaspitavaju decu zarađuju manje od republičkog proseka, u najmanju ruku neodrživa i</w:t>
      </w:r>
      <w:r w:rsidR="00CD425C">
        <w:rPr>
          <w:rFonts w:ascii="Times New Roman" w:eastAsia="Times New Roman" w:hAnsi="Times New Roman" w:cs="Times New Roman"/>
          <w:bCs/>
          <w:noProof/>
          <w:sz w:val="24"/>
          <w:szCs w:val="24"/>
          <w:lang w:val="en-US"/>
        </w:rPr>
        <w:t xml:space="preserve"> veoma loša za našu budućnost.</w:t>
      </w:r>
    </w:p>
    <w:p w:rsidR="00F57426" w:rsidRDefault="00913F2E" w:rsidP="00F57426">
      <w:pPr>
        <w:spacing w:after="0" w:line="240" w:lineRule="auto"/>
        <w:ind w:firstLine="720"/>
        <w:jc w:val="both"/>
        <w:rPr>
          <w:rFonts w:ascii="Times New Roman" w:eastAsia="Times New Roman" w:hAnsi="Times New Roman" w:cs="Times New Roman"/>
          <w:bCs/>
          <w:noProof/>
          <w:sz w:val="24"/>
          <w:szCs w:val="24"/>
          <w:lang w:val="en-US"/>
        </w:rPr>
      </w:pPr>
      <w:r w:rsidRPr="00913F2E">
        <w:rPr>
          <w:rFonts w:ascii="Times New Roman" w:eastAsia="Times New Roman" w:hAnsi="Times New Roman" w:cs="Times New Roman"/>
          <w:bCs/>
          <w:noProof/>
          <w:sz w:val="24"/>
          <w:szCs w:val="24"/>
          <w:lang w:val="en-US"/>
        </w:rPr>
        <w:t>Posebni kolektivni ugovor biće potpisan po pristizanju mišljenja relevantnih vladinih institucija, što je uobičajena procedura, a Verbić je podsetio da prosvetni radnici nisu imali povećanje plate još od 2008. godine, kao što je to bio slučaj sa većinom drugih profesija od opšteg značaja, iako je zaposlenima u prosveti obećavano povećanje koeficijenta.</w:t>
      </w:r>
      <w:r w:rsidR="00CD425C">
        <w:rPr>
          <w:rFonts w:ascii="Times New Roman" w:eastAsia="Times New Roman" w:hAnsi="Times New Roman" w:cs="Times New Roman"/>
          <w:bCs/>
          <w:noProof/>
          <w:sz w:val="24"/>
          <w:szCs w:val="24"/>
          <w:lang w:val="en-US"/>
        </w:rPr>
        <w:t xml:space="preserve"> </w:t>
      </w:r>
      <w:r w:rsidRPr="00913F2E">
        <w:rPr>
          <w:rFonts w:ascii="Times New Roman" w:eastAsia="Times New Roman" w:hAnsi="Times New Roman" w:cs="Times New Roman"/>
          <w:bCs/>
          <w:noProof/>
          <w:sz w:val="24"/>
          <w:szCs w:val="24"/>
          <w:lang w:val="en-US"/>
        </w:rPr>
        <w:t>"U ovakvoj situaciji svi u Vladi Republike Srbije trudimo se da što pre pomognemo prosveti, da omogućimo da sistem profunkcioniše", rekao je ministar Verbić u saopštenju nakon postizanja dogovora sa sindikatima i ukazao na težak položaj prosvetnih radnika. Ministar je dodao da je najbolji način da se to uradi kroz uspostavljanje platnih grupa i platnih razreda, jer će se samo njihovim pažljivim uvođenjem trajno popraviti položaj nastavnika i učiniti da on bude pravedniji i realniji naspram obaveza i značaja koji prosvetni radnici imaju za društvo. Izrada novog kolektivnog ugovora bio je jedan od važnijih zahteva sindikata prosvetnih radnika koji su u zakonskom štrajku, a u saopštenju Ministarstva prosvete ne navodi se da li su sindikati, nakon dogovora, odustali od jednodnevne obustave rada najavljene za 22. decembar.</w:t>
      </w:r>
      <w:r w:rsidR="00F25A7B">
        <w:rPr>
          <w:rFonts w:ascii="Times New Roman" w:eastAsia="Times New Roman" w:hAnsi="Times New Roman" w:cs="Times New Roman"/>
          <w:bCs/>
          <w:noProof/>
          <w:sz w:val="24"/>
          <w:szCs w:val="24"/>
          <w:lang w:val="en-US"/>
        </w:rPr>
        <w:t xml:space="preserve"> </w:t>
      </w:r>
    </w:p>
    <w:p w:rsidR="00913F2E" w:rsidRPr="00F57426" w:rsidRDefault="00F57426" w:rsidP="00F57426">
      <w:pPr>
        <w:spacing w:after="0" w:line="240" w:lineRule="auto"/>
        <w:ind w:firstLine="720"/>
        <w:jc w:val="both"/>
        <w:rPr>
          <w:rFonts w:ascii="Times New Roman" w:eastAsia="Times New Roman" w:hAnsi="Times New Roman" w:cs="Times New Roman"/>
          <w:bCs/>
          <w:noProof/>
          <w:sz w:val="24"/>
          <w:szCs w:val="24"/>
          <w:lang w:val="en-US"/>
        </w:rPr>
      </w:pPr>
      <w:r w:rsidRPr="00F57426">
        <w:rPr>
          <w:rFonts w:ascii="Times New Roman" w:eastAsia="Times New Roman" w:hAnsi="Times New Roman" w:cs="Times New Roman"/>
          <w:bCs/>
          <w:noProof/>
          <w:sz w:val="24"/>
          <w:szCs w:val="24"/>
        </w:rPr>
        <w:t>Predsednik Sindikata radnika u prosveti Slobodan Brajković rekao je za agenciju Beta da se taj sindikat saglasio sa predlogom, ali da predlog tek treba da odobre ministarstva finansija, državne uprave i lokalne samouprave.</w:t>
      </w:r>
      <w:r>
        <w:t xml:space="preserve"> </w:t>
      </w:r>
      <w:r w:rsidR="00F25A7B" w:rsidRPr="00F25A7B">
        <w:rPr>
          <w:rFonts w:ascii="Times New Roman" w:eastAsia="Times New Roman" w:hAnsi="Times New Roman" w:cs="Times New Roman"/>
          <w:b/>
          <w:bCs/>
          <w:i/>
          <w:noProof/>
          <w:color w:val="0000CC"/>
          <w:sz w:val="24"/>
          <w:szCs w:val="24"/>
          <w:lang w:val="en-US"/>
        </w:rPr>
        <w:t>(</w:t>
      </w:r>
      <w:r w:rsidR="00F25A7B">
        <w:rPr>
          <w:rFonts w:ascii="Times New Roman" w:eastAsia="Times New Roman" w:hAnsi="Times New Roman" w:cs="Times New Roman"/>
          <w:b/>
          <w:bCs/>
          <w:i/>
          <w:noProof/>
          <w:color w:val="0000CC"/>
          <w:sz w:val="24"/>
          <w:szCs w:val="24"/>
          <w:lang w:val="en-US"/>
        </w:rPr>
        <w:t>→</w:t>
      </w:r>
      <w:r w:rsidR="00F25A7B" w:rsidRPr="00F25A7B">
        <w:rPr>
          <w:rFonts w:ascii="Times New Roman" w:eastAsia="Times New Roman" w:hAnsi="Times New Roman" w:cs="Times New Roman"/>
          <w:b/>
          <w:bCs/>
          <w:i/>
          <w:noProof/>
          <w:color w:val="0000CC"/>
          <w:sz w:val="24"/>
          <w:szCs w:val="24"/>
          <w:lang w:val="en-US"/>
        </w:rPr>
        <w:t>Press Clipping)</w:t>
      </w:r>
    </w:p>
    <w:p w:rsidR="00913F2E" w:rsidRDefault="00913F2E" w:rsidP="00913F2E">
      <w:pPr>
        <w:spacing w:after="0" w:line="240" w:lineRule="auto"/>
        <w:jc w:val="both"/>
        <w:rPr>
          <w:rFonts w:ascii="Times New Roman" w:eastAsia="Times New Roman" w:hAnsi="Times New Roman" w:cs="Times New Roman"/>
          <w:bCs/>
          <w:noProof/>
          <w:sz w:val="24"/>
          <w:szCs w:val="24"/>
        </w:rPr>
      </w:pPr>
    </w:p>
    <w:p w:rsidR="00F57426" w:rsidRPr="00F57426" w:rsidRDefault="00F57426" w:rsidP="00F57426">
      <w:pPr>
        <w:spacing w:after="0" w:line="240" w:lineRule="auto"/>
        <w:jc w:val="center"/>
        <w:rPr>
          <w:rFonts w:ascii="Times New Roman" w:eastAsia="Times New Roman" w:hAnsi="Times New Roman" w:cs="Times New Roman"/>
          <w:b/>
          <w:bCs/>
          <w:noProof/>
          <w:color w:val="0000CC"/>
          <w:sz w:val="28"/>
          <w:szCs w:val="24"/>
          <w:lang w:val="en-US"/>
        </w:rPr>
      </w:pPr>
      <w:r w:rsidRPr="00F57426">
        <w:rPr>
          <w:rFonts w:ascii="Times New Roman" w:eastAsia="Times New Roman" w:hAnsi="Times New Roman" w:cs="Times New Roman"/>
          <w:b/>
          <w:bCs/>
          <w:noProof/>
          <w:color w:val="0000CC"/>
          <w:sz w:val="28"/>
          <w:szCs w:val="24"/>
          <w:lang w:val="en-US"/>
        </w:rPr>
        <w:t>ŠU Sombor: NSPRV obustavio štrajk</w:t>
      </w:r>
    </w:p>
    <w:p w:rsidR="00F57426" w:rsidRDefault="00F57426" w:rsidP="00F57426">
      <w:pPr>
        <w:spacing w:after="0" w:line="240" w:lineRule="auto"/>
        <w:jc w:val="both"/>
        <w:rPr>
          <w:rFonts w:ascii="Times New Roman" w:eastAsia="Times New Roman" w:hAnsi="Times New Roman" w:cs="Times New Roman"/>
          <w:bCs/>
          <w:noProof/>
          <w:sz w:val="24"/>
          <w:szCs w:val="24"/>
          <w:lang w:val="en-US"/>
        </w:rPr>
      </w:pPr>
    </w:p>
    <w:p w:rsidR="00F57426" w:rsidRDefault="00F57426" w:rsidP="00F57426">
      <w:pPr>
        <w:spacing w:after="0" w:line="240" w:lineRule="auto"/>
        <w:ind w:firstLine="720"/>
        <w:jc w:val="both"/>
        <w:rPr>
          <w:rFonts w:ascii="Times New Roman" w:eastAsia="Times New Roman" w:hAnsi="Times New Roman" w:cs="Times New Roman"/>
          <w:bCs/>
          <w:noProof/>
          <w:sz w:val="24"/>
          <w:szCs w:val="24"/>
          <w:lang w:val="en-US"/>
        </w:rPr>
      </w:pPr>
      <w:r w:rsidRPr="00F57426">
        <w:rPr>
          <w:rFonts w:ascii="Times New Roman" w:eastAsia="Times New Roman" w:hAnsi="Times New Roman" w:cs="Times New Roman"/>
          <w:bCs/>
          <w:noProof/>
          <w:sz w:val="24"/>
          <w:szCs w:val="24"/>
          <w:lang w:val="en-US"/>
        </w:rPr>
        <w:t>Škole koje su članice  Nezavisnog sindikata prosvetnih radnika Vojvodine</w:t>
      </w:r>
      <w:r>
        <w:rPr>
          <w:rFonts w:ascii="Times New Roman" w:eastAsia="Times New Roman" w:hAnsi="Times New Roman" w:cs="Times New Roman"/>
          <w:bCs/>
          <w:noProof/>
          <w:sz w:val="24"/>
          <w:szCs w:val="24"/>
          <w:lang w:val="en-US"/>
        </w:rPr>
        <w:t xml:space="preserve"> iz ZBO i SBO </w:t>
      </w:r>
      <w:r w:rsidRPr="00F57426">
        <w:rPr>
          <w:rFonts w:ascii="Times New Roman" w:eastAsia="Times New Roman" w:hAnsi="Times New Roman" w:cs="Times New Roman"/>
          <w:bCs/>
          <w:noProof/>
          <w:sz w:val="24"/>
          <w:szCs w:val="24"/>
          <w:lang w:val="en-US"/>
        </w:rPr>
        <w:t xml:space="preserve"> obustavile su štrajk. Ispunjen je jedan od njihovih zahteva i to zaključenje posebnog kolektivnog ugovora. U proteklih mesec dana u školama članicama tog sindikata štrajk se održavao jedan dan nedeljno skraćenjem časova na 30 minuta. Za razliku od njih ostala </w:t>
      </w:r>
      <w:r>
        <w:rPr>
          <w:rFonts w:ascii="Times New Roman" w:eastAsia="Times New Roman" w:hAnsi="Times New Roman" w:cs="Times New Roman"/>
          <w:bCs/>
          <w:noProof/>
          <w:sz w:val="24"/>
          <w:szCs w:val="24"/>
          <w:lang w:val="en-US"/>
        </w:rPr>
        <w:t>t</w:t>
      </w:r>
      <w:r w:rsidRPr="00F57426">
        <w:rPr>
          <w:rFonts w:ascii="Times New Roman" w:eastAsia="Times New Roman" w:hAnsi="Times New Roman" w:cs="Times New Roman"/>
          <w:bCs/>
          <w:noProof/>
          <w:sz w:val="24"/>
          <w:szCs w:val="24"/>
          <w:lang w:val="en-US"/>
        </w:rPr>
        <w:t>ri sindikata  prosvetnih radnika su odlučila da štrajkuju dan za danom, pa su u školama članicama tih sindikata koje učestvuju u štrajku časovi skraćeni na po pola sata od počet</w:t>
      </w:r>
      <w:r>
        <w:rPr>
          <w:rFonts w:ascii="Times New Roman" w:eastAsia="Times New Roman" w:hAnsi="Times New Roman" w:cs="Times New Roman"/>
          <w:bCs/>
          <w:noProof/>
          <w:sz w:val="24"/>
          <w:szCs w:val="24"/>
          <w:lang w:val="en-US"/>
        </w:rPr>
        <w:t>ka nedelje. Nezavisni sin</w:t>
      </w:r>
      <w:r w:rsidRPr="00F57426">
        <w:rPr>
          <w:rFonts w:ascii="Times New Roman" w:eastAsia="Times New Roman" w:hAnsi="Times New Roman" w:cs="Times New Roman"/>
          <w:bCs/>
          <w:noProof/>
          <w:sz w:val="24"/>
          <w:szCs w:val="24"/>
          <w:lang w:val="en-US"/>
        </w:rPr>
        <w:t>dikat prosvetnih radnika Vojvodine se protivi i tome da se ne zaključe ocene na kraju prvog polugodišta i protive se protestu koji je najavljen za 22.decembar.</w:t>
      </w:r>
    </w:p>
    <w:p w:rsidR="00F57426" w:rsidRDefault="00F57426" w:rsidP="00F57426">
      <w:pPr>
        <w:spacing w:after="0" w:line="240" w:lineRule="auto"/>
        <w:ind w:firstLine="720"/>
        <w:jc w:val="both"/>
        <w:rPr>
          <w:rFonts w:ascii="Times New Roman" w:eastAsia="Times New Roman" w:hAnsi="Times New Roman" w:cs="Times New Roman"/>
          <w:bCs/>
          <w:noProof/>
          <w:sz w:val="24"/>
          <w:szCs w:val="24"/>
          <w:lang w:val="en-US"/>
        </w:rPr>
      </w:pPr>
      <w:r w:rsidRPr="00F57426">
        <w:rPr>
          <w:rFonts w:ascii="Times New Roman" w:eastAsia="Times New Roman" w:hAnsi="Times New Roman" w:cs="Times New Roman"/>
          <w:bCs/>
          <w:noProof/>
          <w:sz w:val="24"/>
          <w:szCs w:val="24"/>
          <w:lang w:val="en-US"/>
        </w:rPr>
        <w:t>U Subotici štrajku prosvetnih radnika priključilo se prvo osam, pa onda sedam škola koje su članice Nezavisnog sindikata prosvetnih radnika Vojvodine. Zvonilo se na 30 minu</w:t>
      </w:r>
      <w:r>
        <w:rPr>
          <w:rFonts w:ascii="Times New Roman" w:eastAsia="Times New Roman" w:hAnsi="Times New Roman" w:cs="Times New Roman"/>
          <w:bCs/>
          <w:noProof/>
          <w:sz w:val="24"/>
          <w:szCs w:val="24"/>
          <w:lang w:val="en-US"/>
        </w:rPr>
        <w:t>ta i svake nedelje po jedan dan</w:t>
      </w:r>
      <w:r w:rsidRPr="00F57426">
        <w:rPr>
          <w:rFonts w:ascii="Times New Roman" w:eastAsia="Times New Roman" w:hAnsi="Times New Roman" w:cs="Times New Roman"/>
          <w:bCs/>
          <w:noProof/>
          <w:sz w:val="24"/>
          <w:szCs w:val="24"/>
          <w:lang w:val="en-US"/>
        </w:rPr>
        <w:t>. U Subotici je štrajk okončan i očekuje se potpisivanje protokola sa ministarstvom prosvete.</w:t>
      </w:r>
    </w:p>
    <w:p w:rsidR="00F57426" w:rsidRPr="00F57426" w:rsidRDefault="00F57426" w:rsidP="00F57426">
      <w:pPr>
        <w:spacing w:after="0" w:line="240" w:lineRule="auto"/>
        <w:ind w:firstLine="720"/>
        <w:jc w:val="both"/>
        <w:rPr>
          <w:rFonts w:ascii="Times New Roman" w:eastAsia="Times New Roman" w:hAnsi="Times New Roman" w:cs="Times New Roman"/>
          <w:bCs/>
          <w:noProof/>
          <w:sz w:val="24"/>
          <w:szCs w:val="24"/>
          <w:lang w:val="en-US"/>
        </w:rPr>
      </w:pPr>
      <w:r w:rsidRPr="00F57426">
        <w:rPr>
          <w:rFonts w:ascii="Times New Roman" w:eastAsia="Times New Roman" w:hAnsi="Times New Roman" w:cs="Times New Roman"/>
          <w:bCs/>
          <w:noProof/>
          <w:sz w:val="24"/>
          <w:szCs w:val="24"/>
          <w:lang w:val="en-US"/>
        </w:rPr>
        <w:lastRenderedPageBreak/>
        <w:t xml:space="preserve">U Vojvodini štrajku prosvetnih radnika koji su članovi Nezavisnog sindikata prosvetnih radnika Vojvodine na početku prvo se priključila </w:t>
      </w:r>
      <w:r>
        <w:rPr>
          <w:rFonts w:ascii="Times New Roman" w:eastAsia="Times New Roman" w:hAnsi="Times New Roman" w:cs="Times New Roman"/>
          <w:bCs/>
          <w:noProof/>
          <w:sz w:val="24"/>
          <w:szCs w:val="24"/>
          <w:lang w:val="en-US"/>
        </w:rPr>
        <w:t>1</w:t>
      </w:r>
      <w:r w:rsidRPr="00F57426">
        <w:rPr>
          <w:rFonts w:ascii="Times New Roman" w:eastAsia="Times New Roman" w:hAnsi="Times New Roman" w:cs="Times New Roman"/>
          <w:bCs/>
          <w:noProof/>
          <w:sz w:val="24"/>
          <w:szCs w:val="24"/>
          <w:lang w:val="en-US"/>
        </w:rPr>
        <w:t xml:space="preserve">71 škola, da bi poslednjih dana štrajka taj brojka iznosila </w:t>
      </w:r>
      <w:r>
        <w:rPr>
          <w:rFonts w:ascii="Times New Roman" w:eastAsia="Times New Roman" w:hAnsi="Times New Roman" w:cs="Times New Roman"/>
          <w:bCs/>
          <w:noProof/>
          <w:sz w:val="24"/>
          <w:szCs w:val="24"/>
          <w:lang w:val="en-US"/>
        </w:rPr>
        <w:t>1</w:t>
      </w:r>
      <w:r w:rsidRPr="00F57426">
        <w:rPr>
          <w:rFonts w:ascii="Times New Roman" w:eastAsia="Times New Roman" w:hAnsi="Times New Roman" w:cs="Times New Roman"/>
          <w:bCs/>
          <w:noProof/>
          <w:sz w:val="24"/>
          <w:szCs w:val="24"/>
          <w:lang w:val="en-US"/>
        </w:rPr>
        <w:t>42 škole. Pomenuti sindikat se zalaže da se zaključe ocene i regularno završi polugodište. </w:t>
      </w:r>
      <w:r>
        <w:rPr>
          <w:rFonts w:ascii="Times New Roman" w:eastAsia="Times New Roman" w:hAnsi="Times New Roman" w:cs="Times New Roman"/>
          <w:bCs/>
          <w:noProof/>
          <w:sz w:val="24"/>
          <w:szCs w:val="24"/>
          <w:lang w:val="en-US"/>
        </w:rPr>
        <w:t xml:space="preserve"> </w:t>
      </w:r>
      <w:r w:rsidRPr="00F57426">
        <w:rPr>
          <w:rFonts w:ascii="Times New Roman" w:eastAsia="Times New Roman" w:hAnsi="Times New Roman" w:cs="Times New Roman"/>
          <w:bCs/>
          <w:noProof/>
          <w:sz w:val="24"/>
          <w:szCs w:val="24"/>
          <w:lang w:val="en-US"/>
        </w:rPr>
        <w:t xml:space="preserve">Generalni sekretar pomenutog sindikata </w:t>
      </w:r>
      <w:r>
        <w:rPr>
          <w:rFonts w:ascii="Times New Roman" w:eastAsia="Times New Roman" w:hAnsi="Times New Roman" w:cs="Times New Roman"/>
          <w:bCs/>
          <w:noProof/>
          <w:sz w:val="24"/>
          <w:szCs w:val="24"/>
          <w:lang w:val="en-US"/>
        </w:rPr>
        <w:t xml:space="preserve">prof Hadži Zdravko M.  Kovač </w:t>
      </w:r>
      <w:r w:rsidRPr="00F57426">
        <w:rPr>
          <w:rFonts w:ascii="Times New Roman" w:eastAsia="Times New Roman" w:hAnsi="Times New Roman" w:cs="Times New Roman"/>
          <w:bCs/>
          <w:noProof/>
          <w:sz w:val="24"/>
          <w:szCs w:val="24"/>
          <w:lang w:val="en-US"/>
        </w:rPr>
        <w:t>ističe da oni prosvetni radnici koji nastave štrajk, bez obzira kom sindikatu pripadaju, mogu očekivati umanjenje plata.</w:t>
      </w:r>
      <w:r>
        <w:rPr>
          <w:rFonts w:ascii="Times New Roman" w:eastAsia="Times New Roman" w:hAnsi="Times New Roman" w:cs="Times New Roman"/>
          <w:bCs/>
          <w:noProof/>
          <w:sz w:val="24"/>
          <w:szCs w:val="24"/>
          <w:lang w:val="en-US"/>
        </w:rPr>
        <w:t xml:space="preserve"> </w:t>
      </w:r>
      <w:r w:rsidRPr="00F57426">
        <w:rPr>
          <w:rFonts w:ascii="Times New Roman" w:eastAsia="Times New Roman" w:hAnsi="Times New Roman" w:cs="Times New Roman"/>
          <w:bCs/>
          <w:noProof/>
          <w:sz w:val="24"/>
          <w:szCs w:val="24"/>
          <w:lang w:val="en-US"/>
        </w:rPr>
        <w:t>Ukoliko se štrajk ne prekine i tokom raspusta se smatra da su prosvetni radnici u štrajku. Raspust u Vojvodini počinje 23.decembra.</w:t>
      </w:r>
    </w:p>
    <w:p w:rsidR="00F57426" w:rsidRPr="00913F2E" w:rsidRDefault="00F57426" w:rsidP="00913F2E">
      <w:pPr>
        <w:spacing w:after="0" w:line="240" w:lineRule="auto"/>
        <w:jc w:val="both"/>
        <w:rPr>
          <w:rFonts w:ascii="Times New Roman" w:eastAsia="Times New Roman" w:hAnsi="Times New Roman" w:cs="Times New Roman"/>
          <w:bCs/>
          <w:noProof/>
          <w:sz w:val="24"/>
          <w:szCs w:val="24"/>
        </w:rPr>
      </w:pPr>
    </w:p>
    <w:p w:rsidR="00913F2E" w:rsidRPr="00913F2E" w:rsidRDefault="00913F2E" w:rsidP="00913F2E">
      <w:pPr>
        <w:spacing w:after="0" w:line="240" w:lineRule="auto"/>
        <w:jc w:val="center"/>
        <w:rPr>
          <w:rFonts w:ascii="Times New Roman" w:eastAsia="Times New Roman" w:hAnsi="Times New Roman" w:cs="Times New Roman"/>
          <w:b/>
          <w:bCs/>
          <w:noProof/>
          <w:color w:val="0000CC"/>
          <w:sz w:val="28"/>
          <w:szCs w:val="24"/>
          <w:lang w:val="en-US"/>
        </w:rPr>
      </w:pPr>
      <w:r w:rsidRPr="00913F2E">
        <w:rPr>
          <w:rFonts w:ascii="Times New Roman" w:eastAsia="Times New Roman" w:hAnsi="Times New Roman" w:cs="Times New Roman"/>
          <w:b/>
          <w:bCs/>
          <w:noProof/>
          <w:color w:val="0000CC"/>
          <w:sz w:val="28"/>
          <w:szCs w:val="24"/>
          <w:lang w:val="en-US"/>
        </w:rPr>
        <w:t>Studija: Dečji crtaći "smrtonosniji" od filmova za odrasle</w:t>
      </w:r>
    </w:p>
    <w:p w:rsidR="00913F2E" w:rsidRPr="00913F2E" w:rsidRDefault="00913F2E" w:rsidP="00913F2E">
      <w:pPr>
        <w:spacing w:after="0" w:line="240" w:lineRule="auto"/>
        <w:jc w:val="both"/>
        <w:rPr>
          <w:rFonts w:ascii="Times New Roman" w:eastAsia="Times New Roman" w:hAnsi="Times New Roman" w:cs="Times New Roman"/>
          <w:bCs/>
          <w:noProof/>
          <w:sz w:val="24"/>
          <w:szCs w:val="24"/>
          <w:lang w:val="en-US"/>
        </w:rPr>
      </w:pPr>
    </w:p>
    <w:p w:rsidR="00913F2E" w:rsidRPr="00913F2E" w:rsidRDefault="00913F2E" w:rsidP="00913F2E">
      <w:pPr>
        <w:spacing w:after="0" w:line="240" w:lineRule="auto"/>
        <w:ind w:firstLine="720"/>
        <w:jc w:val="both"/>
        <w:rPr>
          <w:rFonts w:ascii="Times New Roman" w:eastAsia="Times New Roman" w:hAnsi="Times New Roman" w:cs="Times New Roman"/>
          <w:bCs/>
          <w:noProof/>
          <w:sz w:val="24"/>
          <w:szCs w:val="24"/>
          <w:lang w:val="en-US"/>
        </w:rPr>
      </w:pPr>
      <w:r w:rsidRPr="00913F2E">
        <w:rPr>
          <w:rFonts w:ascii="Times New Roman" w:eastAsia="Times New Roman" w:hAnsi="Times New Roman" w:cs="Times New Roman"/>
          <w:bCs/>
          <w:noProof/>
          <w:sz w:val="24"/>
          <w:szCs w:val="24"/>
          <w:lang w:val="en-US"/>
        </w:rPr>
        <w:t>Dečji crtaći češće opisuju smrt od filmova za odrasle i njihovi glavni junaci češće bivaju ubijeni, pokazalo je nedavno objavljeno istraživanje.</w:t>
      </w:r>
      <w:r w:rsidRPr="00913F2E">
        <w:rPr>
          <w:rFonts w:ascii="Times New Roman" w:eastAsia="Times New Roman" w:hAnsi="Times New Roman" w:cs="Times New Roman"/>
          <w:b/>
          <w:bCs/>
          <w:noProof/>
          <w:sz w:val="24"/>
          <w:szCs w:val="24"/>
          <w:lang w:eastAsia="sr-Latn-RS"/>
        </w:rPr>
        <w:drawing>
          <wp:anchor distT="0" distB="0" distL="0" distR="0" simplePos="0" relativeHeight="251665408" behindDoc="0" locked="0" layoutInCell="1" allowOverlap="0" wp14:anchorId="3BF78B62" wp14:editId="22AAF8DC">
            <wp:simplePos x="0" y="0"/>
            <wp:positionH relativeFrom="column">
              <wp:posOffset>3700780</wp:posOffset>
            </wp:positionH>
            <wp:positionV relativeFrom="line">
              <wp:posOffset>63500</wp:posOffset>
            </wp:positionV>
            <wp:extent cx="2207895" cy="1400175"/>
            <wp:effectExtent l="0" t="0" r="0" b="0"/>
            <wp:wrapSquare wrapText="bothSides"/>
            <wp:docPr id="3" name="Picture 3" descr="http://www.tanjug.rs/items/male/173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anjug.rs/items/male/173988.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l="-4982"/>
                    <a:stretch/>
                  </pic:blipFill>
                  <pic:spPr bwMode="auto">
                    <a:xfrm>
                      <a:off x="0" y="0"/>
                      <a:ext cx="2207895" cy="1400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13F2E">
        <w:rPr>
          <w:rFonts w:ascii="Times New Roman" w:eastAsia="Times New Roman" w:hAnsi="Times New Roman" w:cs="Times New Roman"/>
          <w:bCs/>
          <w:noProof/>
          <w:sz w:val="24"/>
          <w:szCs w:val="24"/>
          <w:lang w:val="en-US"/>
        </w:rPr>
        <w:t xml:space="preserve"> Studija je pokazala da glavni junaci dečjih crtaća imaju dva i po puta više šansi da umru od junaka filmova za "velike" a gotovo tri puta više šansi da budu ubijeni i to često vrlo surovo. Važni junaci umiru u dve trećine crtaća namenjenih deci u odnosu na polovinu u filmovima za odrasle, pokazala je studija objavljena u Britanskom medicinskom žuralu.</w:t>
      </w:r>
      <w:r w:rsidRPr="00913F2E">
        <w:rPr>
          <w:rFonts w:ascii="Times New Roman" w:eastAsia="Times New Roman" w:hAnsi="Times New Roman" w:cs="Times New Roman"/>
          <w:bCs/>
          <w:noProof/>
          <w:sz w:val="24"/>
          <w:szCs w:val="24"/>
          <w:lang w:val="en-US"/>
        </w:rPr>
        <w:br/>
        <w:t>"Umesto nežnijih alternativa tipičnim hororima ili dramama, dečji animirani filmovi su zapravo leglo ubistva i haosa", navodi se u studiji Ijana Kolmana i Džejmsa Kirkbrajda.</w:t>
      </w:r>
    </w:p>
    <w:p w:rsidR="00913F2E" w:rsidRPr="00913F2E" w:rsidRDefault="00913F2E" w:rsidP="00913F2E">
      <w:pPr>
        <w:spacing w:after="0" w:line="240" w:lineRule="auto"/>
        <w:jc w:val="both"/>
        <w:rPr>
          <w:rFonts w:ascii="Times New Roman" w:eastAsia="Times New Roman" w:hAnsi="Times New Roman" w:cs="Times New Roman"/>
          <w:bCs/>
          <w:noProof/>
          <w:sz w:val="24"/>
          <w:szCs w:val="24"/>
          <w:lang w:val="en-US"/>
        </w:rPr>
      </w:pPr>
      <w:r w:rsidRPr="00913F2E">
        <w:rPr>
          <w:rFonts w:ascii="Times New Roman" w:eastAsia="Times New Roman" w:hAnsi="Times New Roman" w:cs="Times New Roman"/>
          <w:bCs/>
          <w:noProof/>
          <w:sz w:val="24"/>
          <w:szCs w:val="24"/>
          <w:lang w:val="en-US"/>
        </w:rPr>
        <w:t>Studija je analizirala dečje crtaće sa najvišom zaradom od "Snežane i sedam patuljaka" iz 1937. do "Ledenog kraljevstva" iz 2013. Poredila je smrti glavnih likova sa dva filma za odrasle sa najvećom zaradom objavljena iste godine, a da nisu akcioni ili avanturistički film namenjeni deci. Otkriveno je da su roditelji glavnih junaka pet puta skloniji umiranju u crtaćima nego u filmovima za "velike". U "Bambiju", "Pokahontas" i "Petru Panu" junaci su upucani, u "Maloj sireni" i "Uspavanoj lepotici" su izbodeni a životinje su napadale u "U potrazi za Nemom" i "Tarzanu". Filmovi sa animiranim automobilima i igračkama nisu uključeni u studiju jer nije jasno da koncept smrti postoji za takve junake. Studija takođe nije pronašla nikakav dokaz da je nivo nasilja porastao od 1937. i "Snežane" gde zla kraljica-maćeha pada sa litice bežeći pred poterom besnih patuljaka.</w:t>
      </w:r>
    </w:p>
    <w:p w:rsidR="00913F2E" w:rsidRPr="00913F2E" w:rsidRDefault="00913F2E" w:rsidP="00913F2E">
      <w:pPr>
        <w:spacing w:after="0" w:line="240" w:lineRule="auto"/>
        <w:jc w:val="both"/>
        <w:rPr>
          <w:rFonts w:ascii="Times New Roman" w:eastAsia="Times New Roman" w:hAnsi="Times New Roman" w:cs="Times New Roman"/>
          <w:bCs/>
          <w:noProof/>
          <w:sz w:val="24"/>
          <w:szCs w:val="24"/>
        </w:rPr>
      </w:pPr>
    </w:p>
    <w:p w:rsidR="00913F2E" w:rsidRPr="00913F2E" w:rsidRDefault="00913F2E" w:rsidP="00913F2E">
      <w:pPr>
        <w:spacing w:after="0" w:line="240" w:lineRule="auto"/>
        <w:jc w:val="center"/>
        <w:rPr>
          <w:rFonts w:ascii="Times New Roman" w:eastAsia="Times New Roman" w:hAnsi="Times New Roman" w:cs="Times New Roman"/>
          <w:b/>
          <w:bCs/>
          <w:noProof/>
          <w:color w:val="0000CC"/>
          <w:sz w:val="28"/>
          <w:szCs w:val="24"/>
          <w:lang w:val="sr-Latn-CS"/>
        </w:rPr>
      </w:pPr>
      <w:r w:rsidRPr="00913F2E">
        <w:rPr>
          <w:rFonts w:ascii="Times New Roman" w:eastAsia="Times New Roman" w:hAnsi="Times New Roman" w:cs="Times New Roman"/>
          <w:b/>
          <w:bCs/>
          <w:noProof/>
          <w:color w:val="0000CC"/>
          <w:sz w:val="28"/>
          <w:szCs w:val="24"/>
          <w:lang w:val="sr-Latn-CS"/>
        </w:rPr>
        <w:t>Proverite da li ste dobili stipendiju</w:t>
      </w:r>
    </w:p>
    <w:p w:rsidR="00913F2E" w:rsidRPr="00913F2E" w:rsidRDefault="00913F2E" w:rsidP="00913F2E">
      <w:pPr>
        <w:spacing w:after="0" w:line="240" w:lineRule="auto"/>
        <w:jc w:val="both"/>
        <w:rPr>
          <w:rFonts w:ascii="Times New Roman" w:eastAsia="Times New Roman" w:hAnsi="Times New Roman" w:cs="Times New Roman"/>
          <w:bCs/>
          <w:noProof/>
          <w:sz w:val="24"/>
          <w:szCs w:val="24"/>
          <w:lang w:val="sr-Latn-CS"/>
        </w:rPr>
      </w:pPr>
    </w:p>
    <w:p w:rsidR="00913F2E" w:rsidRDefault="00913F2E" w:rsidP="00913F2E">
      <w:pPr>
        <w:spacing w:after="0" w:line="240" w:lineRule="auto"/>
        <w:ind w:firstLine="720"/>
        <w:jc w:val="both"/>
        <w:rPr>
          <w:rFonts w:ascii="Times New Roman" w:eastAsia="Times New Roman" w:hAnsi="Times New Roman" w:cs="Times New Roman"/>
          <w:bCs/>
          <w:noProof/>
          <w:sz w:val="24"/>
          <w:szCs w:val="24"/>
          <w:lang w:val="sr-Latn-CS"/>
        </w:rPr>
      </w:pPr>
      <w:r w:rsidRPr="00913F2E">
        <w:rPr>
          <w:rFonts w:ascii="Times New Roman" w:eastAsia="Times New Roman" w:hAnsi="Times New Roman" w:cs="Times New Roman"/>
          <w:bCs/>
          <w:noProof/>
          <w:sz w:val="24"/>
          <w:szCs w:val="24"/>
          <w:lang w:val="sr-Latn-CS"/>
        </w:rPr>
        <w:t>Preliminarne liste učenika koji su dobili stipendije Ministarstva prosvete, nauke i tehnološkog razvoja za školsku 2014/2015. godinu objavljene su u sredu u svim školama u Srbiji. Liste će biti istaknute do petka, 19. decembra, a Ministarstvo prosvete za ovu školsku godinu dodeljuje 11.653 učeničke stipendije i 260 učeničkih kredita za deficitarna zanimanja. Osim učenika, stipendije i kredite dobijaju i studenti. Ovu pogodnost moći će da iskoristi više od 32.000 učenika i studenata u Srbiji, saopštilo je Ministarstvo prosvete i navelo da će preliminarne liste za akademce biti objavljene poslednjih dana decembra. Prema raspoloživim sredstvima u budžetu, studentima će biti dodeljeno oko 11.600 kredita i 8.500 stipendija.</w:t>
      </w:r>
    </w:p>
    <w:p w:rsidR="00DF4387" w:rsidRDefault="00DF4387" w:rsidP="00DF4387">
      <w:pPr>
        <w:spacing w:after="0" w:line="240" w:lineRule="auto"/>
        <w:jc w:val="both"/>
        <w:rPr>
          <w:rFonts w:ascii="Times New Roman" w:eastAsia="Times New Roman" w:hAnsi="Times New Roman" w:cs="Times New Roman"/>
          <w:bCs/>
          <w:noProof/>
          <w:sz w:val="24"/>
          <w:szCs w:val="24"/>
          <w:lang w:val="sr-Latn-CS"/>
        </w:rPr>
      </w:pPr>
    </w:p>
    <w:p w:rsidR="00DF4387" w:rsidRPr="00F57426" w:rsidRDefault="00DF4387" w:rsidP="001C14F1">
      <w:pPr>
        <w:spacing w:after="0" w:line="240" w:lineRule="auto"/>
        <w:jc w:val="center"/>
        <w:rPr>
          <w:rFonts w:ascii="Times New Roman" w:eastAsia="Times New Roman" w:hAnsi="Times New Roman" w:cs="Times New Roman"/>
          <w:b/>
          <w:bCs/>
          <w:noProof/>
          <w:color w:val="0000CC"/>
          <w:sz w:val="28"/>
          <w:szCs w:val="24"/>
        </w:rPr>
      </w:pPr>
      <w:r w:rsidRPr="00F57426">
        <w:rPr>
          <w:rFonts w:ascii="Times New Roman" w:eastAsia="Times New Roman" w:hAnsi="Times New Roman" w:cs="Times New Roman"/>
          <w:b/>
          <w:bCs/>
          <w:noProof/>
          <w:color w:val="0000CC"/>
          <w:sz w:val="28"/>
          <w:szCs w:val="24"/>
        </w:rPr>
        <w:t>Đaci više vole maturski od prijemnog</w:t>
      </w:r>
    </w:p>
    <w:p w:rsidR="00DF4387" w:rsidRPr="00DF4387" w:rsidRDefault="00DF4387" w:rsidP="001C14F1">
      <w:pPr>
        <w:spacing w:after="0" w:line="240" w:lineRule="auto"/>
        <w:jc w:val="both"/>
        <w:rPr>
          <w:rFonts w:ascii="Times New Roman" w:eastAsia="Times New Roman" w:hAnsi="Times New Roman" w:cs="Times New Roman"/>
          <w:bCs/>
          <w:noProof/>
          <w:sz w:val="24"/>
          <w:szCs w:val="24"/>
        </w:rPr>
      </w:pPr>
    </w:p>
    <w:p w:rsidR="00DF4387" w:rsidRPr="00DF4387" w:rsidRDefault="00DF4387" w:rsidP="00DF4387">
      <w:pPr>
        <w:spacing w:after="0" w:line="240" w:lineRule="auto"/>
        <w:ind w:firstLine="720"/>
        <w:jc w:val="both"/>
        <w:textAlignment w:val="baseline"/>
        <w:rPr>
          <w:rFonts w:ascii="Times New Roman" w:eastAsia="Times New Roman" w:hAnsi="Times New Roman" w:cs="Times New Roman"/>
          <w:noProof/>
          <w:sz w:val="24"/>
          <w:szCs w:val="24"/>
        </w:rPr>
      </w:pPr>
      <w:r w:rsidRPr="00DF4387">
        <w:rPr>
          <w:rFonts w:ascii="Times New Roman" w:eastAsia="Times New Roman" w:hAnsi="Times New Roman" w:cs="Times New Roman"/>
          <w:bCs/>
          <w:noProof/>
          <w:sz w:val="24"/>
          <w:szCs w:val="24"/>
        </w:rPr>
        <w:lastRenderedPageBreak/>
        <w:t>Po onome što se  čulo</w:t>
      </w:r>
      <w:r w:rsidRPr="00DF4387">
        <w:rPr>
          <w:rFonts w:ascii="Times New Roman" w:eastAsia="Times New Roman" w:hAnsi="Times New Roman" w:cs="Times New Roman"/>
          <w:noProof/>
          <w:sz w:val="24"/>
          <w:szCs w:val="24"/>
        </w:rPr>
        <w:t xml:space="preserve"> na “Informativnom danu o velikoj maturi”</w:t>
      </w:r>
      <w:r w:rsidRPr="00DF4387">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v</w:t>
      </w:r>
      <w:r w:rsidRPr="00DF4387">
        <w:rPr>
          <w:rFonts w:ascii="Times New Roman" w:eastAsia="Times New Roman" w:hAnsi="Times New Roman" w:cs="Times New Roman"/>
          <w:bCs/>
          <w:noProof/>
          <w:sz w:val="24"/>
          <w:szCs w:val="24"/>
        </w:rPr>
        <w:t>eliku  maturu prvi će je polagati 2019. današnji sedmaci, to jest učenici koji se dogodine upišu u srednju školu</w:t>
      </w:r>
      <w:r w:rsidRPr="00DF4387">
        <w:rPr>
          <w:noProof/>
          <w:sz w:val="24"/>
          <w:szCs w:val="24"/>
        </w:rPr>
        <w:t xml:space="preserve">. </w:t>
      </w:r>
      <w:r w:rsidRPr="00471843">
        <w:rPr>
          <w:rFonts w:ascii="Times New Roman" w:eastAsia="Times New Roman" w:hAnsi="Times New Roman" w:cs="Times New Roman"/>
          <w:noProof/>
          <w:sz w:val="24"/>
          <w:szCs w:val="24"/>
        </w:rPr>
        <w:t xml:space="preserve">Iskustva su preneli </w:t>
      </w:r>
      <w:r>
        <w:rPr>
          <w:rFonts w:ascii="Times New Roman" w:eastAsia="Times New Roman" w:hAnsi="Times New Roman" w:cs="Times New Roman"/>
          <w:noProof/>
          <w:sz w:val="24"/>
          <w:szCs w:val="24"/>
        </w:rPr>
        <w:t xml:space="preserve">i </w:t>
      </w:r>
      <w:r w:rsidRPr="00471843">
        <w:rPr>
          <w:rFonts w:ascii="Times New Roman" w:eastAsia="Times New Roman" w:hAnsi="Times New Roman" w:cs="Times New Roman"/>
          <w:noProof/>
          <w:sz w:val="24"/>
          <w:szCs w:val="24"/>
        </w:rPr>
        <w:t>predstavnici Hrvatske, u kojoj je ovakav ispit uveden pre pet godina, i Slovačke, u kojoj je to učinjeno pre bezmalo jedne decenije.</w:t>
      </w:r>
      <w:r w:rsidRPr="00DF4387">
        <w:rPr>
          <w:rFonts w:ascii="Times New Roman" w:eastAsia="Times New Roman" w:hAnsi="Times New Roman" w:cs="Times New Roman"/>
          <w:noProof/>
          <w:sz w:val="24"/>
          <w:szCs w:val="24"/>
        </w:rPr>
        <w:t xml:space="preserve"> Po onome što se juče čulo, ni u jednoj od ove dve države velika matura još uvek nije zaživela u optimalnom obliku. Naime, u Slovačkoj je ona još uvek tek delimično državna, to jest dobar deo ovog ispita škole i dalje organizuju same. U Hrvatskoj je sve na državnom nivou, ali problemi su to što, mada zamišljena kao ispit koji i pokazuje s kakvim znanjem učenici izlaze iz srednje škole i služi i kao ulaznica na dalje školovanje, fakulteti ponovo počinju da uvode i svoje prijemne ispite, čak i iz istih predmeta koji se na srednjoškolskoj maturi polažu. Problem je i činjenica da zbog velikog izbora predmeta, ovaj ispit državu jako puno košta.</w:t>
      </w:r>
      <w:r>
        <w:rPr>
          <w:rFonts w:ascii="Times New Roman" w:eastAsia="Times New Roman" w:hAnsi="Times New Roman" w:cs="Times New Roman"/>
          <w:noProof/>
          <w:sz w:val="24"/>
          <w:szCs w:val="24"/>
        </w:rPr>
        <w:t xml:space="preserve"> </w:t>
      </w:r>
      <w:r w:rsidRPr="00DF4387">
        <w:rPr>
          <w:rFonts w:ascii="Times New Roman" w:eastAsia="Times New Roman" w:hAnsi="Times New Roman" w:cs="Times New Roman"/>
          <w:noProof/>
          <w:sz w:val="24"/>
          <w:szCs w:val="24"/>
        </w:rPr>
        <w:t>Predstavnici obe države istakli su i da je uvođenje mature veoma obiman i zahtevan posao, koji zahteva, pre svega konsenzus učenika, nastavnika i visokoškolskih institucija, a zatim vreme, kadrove i nemali novac.</w:t>
      </w:r>
    </w:p>
    <w:p w:rsidR="00DF4387" w:rsidRDefault="00DF4387" w:rsidP="00DF4387">
      <w:pPr>
        <w:spacing w:after="0" w:line="240" w:lineRule="auto"/>
        <w:ind w:firstLine="720"/>
        <w:jc w:val="both"/>
        <w:rPr>
          <w:rFonts w:ascii="Times New Roman" w:eastAsia="Times New Roman" w:hAnsi="Times New Roman" w:cs="Times New Roman"/>
          <w:bCs/>
          <w:noProof/>
          <w:sz w:val="24"/>
          <w:szCs w:val="24"/>
        </w:rPr>
      </w:pPr>
      <w:r w:rsidRPr="00DF4387">
        <w:rPr>
          <w:noProof/>
          <w:sz w:val="24"/>
          <w:szCs w:val="24"/>
        </w:rPr>
        <w:t xml:space="preserve"> </w:t>
      </w:r>
      <w:r w:rsidRPr="00DF4387">
        <w:rPr>
          <w:rFonts w:ascii="Times New Roman" w:eastAsia="Times New Roman" w:hAnsi="Times New Roman" w:cs="Times New Roman"/>
          <w:bCs/>
          <w:noProof/>
          <w:sz w:val="24"/>
          <w:szCs w:val="24"/>
        </w:rPr>
        <w:t>Po onome što se  čulo</w:t>
      </w:r>
      <w:r>
        <w:rPr>
          <w:rFonts w:ascii="Times New Roman" w:eastAsia="Times New Roman" w:hAnsi="Times New Roman" w:cs="Times New Roman"/>
          <w:noProof/>
          <w:sz w:val="24"/>
          <w:szCs w:val="24"/>
        </w:rPr>
        <w:t xml:space="preserve"> na “Informativnom danu</w:t>
      </w:r>
      <w:r w:rsidRPr="00DF4387">
        <w:rPr>
          <w:rFonts w:ascii="Times New Roman" w:eastAsia="Times New Roman" w:hAnsi="Times New Roman" w:cs="Times New Roman"/>
          <w:noProof/>
          <w:sz w:val="24"/>
          <w:szCs w:val="24"/>
        </w:rPr>
        <w:t>”</w:t>
      </w:r>
      <w:r w:rsidRPr="00DF4387">
        <w:rPr>
          <w:rFonts w:ascii="Times New Roman" w:eastAsia="Times New Roman" w:hAnsi="Times New Roman" w:cs="Times New Roman"/>
          <w:bCs/>
          <w:noProof/>
          <w:sz w:val="24"/>
          <w:szCs w:val="24"/>
        </w:rPr>
        <w:t xml:space="preserve"> za sada imamo tek sveže istraživanje Ministarstva prosvete o stavovima srednjoškolaca. Na pitanje da li bi želeli da se i na fakultete upisuju kao i u srednje škole - na osnovu državnog ispita, od 7.500 ispitanika duplo više ih je odgovorilo potvrdno nego odrično.</w:t>
      </w:r>
    </w:p>
    <w:p w:rsidR="004D4283" w:rsidRPr="00F57426" w:rsidRDefault="004D4283" w:rsidP="00913F2E">
      <w:pPr>
        <w:spacing w:after="0" w:line="240" w:lineRule="auto"/>
        <w:jc w:val="both"/>
        <w:rPr>
          <w:rFonts w:ascii="Times New Roman" w:eastAsia="Times New Roman" w:hAnsi="Times New Roman" w:cs="Times New Roman"/>
          <w:bCs/>
          <w:noProof/>
          <w:sz w:val="24"/>
          <w:szCs w:val="24"/>
        </w:rPr>
      </w:pPr>
    </w:p>
    <w:p w:rsidR="00913F2E" w:rsidRPr="00913F2E" w:rsidRDefault="00913F2E" w:rsidP="00913F2E">
      <w:pPr>
        <w:spacing w:after="0" w:line="240" w:lineRule="auto"/>
        <w:jc w:val="center"/>
        <w:rPr>
          <w:rFonts w:ascii="Times New Roman" w:eastAsia="Times New Roman" w:hAnsi="Times New Roman" w:cs="Times New Roman"/>
          <w:b/>
          <w:bCs/>
          <w:noProof/>
          <w:color w:val="0000CC"/>
          <w:sz w:val="28"/>
          <w:szCs w:val="24"/>
          <w:lang w:val="en-US"/>
        </w:rPr>
      </w:pPr>
      <w:r w:rsidRPr="00913F2E">
        <w:rPr>
          <w:rFonts w:ascii="Times New Roman" w:eastAsia="Times New Roman" w:hAnsi="Times New Roman" w:cs="Times New Roman"/>
          <w:b/>
          <w:bCs/>
          <w:noProof/>
          <w:color w:val="0000CC"/>
          <w:sz w:val="28"/>
          <w:szCs w:val="24"/>
          <w:lang w:val="en-US"/>
        </w:rPr>
        <w:t>Dečije Igre bez granica u Bečeju</w:t>
      </w:r>
    </w:p>
    <w:p w:rsidR="00913F2E" w:rsidRPr="00913F2E" w:rsidRDefault="00913F2E" w:rsidP="00913F2E">
      <w:pPr>
        <w:spacing w:after="0" w:line="240" w:lineRule="auto"/>
        <w:jc w:val="both"/>
        <w:rPr>
          <w:rFonts w:ascii="Times New Roman" w:eastAsia="Times New Roman" w:hAnsi="Times New Roman" w:cs="Times New Roman"/>
          <w:bCs/>
          <w:noProof/>
          <w:sz w:val="24"/>
          <w:szCs w:val="24"/>
          <w:lang w:val="en-US"/>
        </w:rPr>
      </w:pPr>
    </w:p>
    <w:p w:rsidR="00CD425C" w:rsidRDefault="00913F2E" w:rsidP="00CD425C">
      <w:pPr>
        <w:spacing w:after="0" w:line="240" w:lineRule="auto"/>
        <w:ind w:firstLine="720"/>
        <w:jc w:val="both"/>
        <w:rPr>
          <w:rFonts w:ascii="Times New Roman" w:eastAsia="Times New Roman" w:hAnsi="Times New Roman" w:cs="Times New Roman"/>
          <w:bCs/>
          <w:noProof/>
          <w:sz w:val="24"/>
          <w:szCs w:val="24"/>
          <w:lang w:val="en-US"/>
        </w:rPr>
      </w:pPr>
      <w:r w:rsidRPr="00913F2E">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0E522F30" wp14:editId="01E90DF2">
            <wp:simplePos x="0" y="0"/>
            <wp:positionH relativeFrom="column">
              <wp:posOffset>3624580</wp:posOffset>
            </wp:positionH>
            <wp:positionV relativeFrom="paragraph">
              <wp:posOffset>247015</wp:posOffset>
            </wp:positionV>
            <wp:extent cx="2286000" cy="1143000"/>
            <wp:effectExtent l="0" t="0" r="0" b="0"/>
            <wp:wrapSquare wrapText="bothSides"/>
            <wp:docPr id="2" name="Picture 2"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Nenad Jovićević)"/>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3F2E">
        <w:rPr>
          <w:rFonts w:ascii="Times New Roman" w:eastAsia="Times New Roman" w:hAnsi="Times New Roman" w:cs="Times New Roman"/>
          <w:bCs/>
          <w:noProof/>
          <w:sz w:val="24"/>
          <w:szCs w:val="24"/>
          <w:lang w:val="en-US"/>
        </w:rPr>
        <w:t xml:space="preserve">U Bečeju su održane druge Igre bez granica na kojima je učestvovalo dvestotinak mališana osnovnoškolskog uzrasta od prvog do četvrtog razreda. Sa tribina Sportskog centra Đorđe Predin Badža bodrilo ih je deset puta više njihovih vršnjaka. </w:t>
      </w:r>
      <w:r w:rsidRPr="00913F2E">
        <w:rPr>
          <w:rFonts w:ascii="Times New Roman" w:eastAsia="Times New Roman" w:hAnsi="Times New Roman" w:cs="Times New Roman"/>
          <w:noProof/>
          <w:sz w:val="24"/>
          <w:szCs w:val="24"/>
          <w:lang w:val="en-US"/>
        </w:rPr>
        <w:t xml:space="preserve">U organizaciji Saveza sportova opštine Bečej drugu godinu za redom održane su Igre bez granica. U veštini, sportskom duhu i pre svega u ljubavi prema igri nadmetali su se učenici nižih razreda svih jedanaest osnovnih škola iz Bečeja i prigradskih naselja. </w:t>
      </w:r>
    </w:p>
    <w:p w:rsidR="00913F2E" w:rsidRPr="00CD425C" w:rsidRDefault="00913F2E" w:rsidP="00CD425C">
      <w:pPr>
        <w:spacing w:after="0" w:line="240" w:lineRule="auto"/>
        <w:ind w:firstLine="720"/>
        <w:jc w:val="both"/>
        <w:rPr>
          <w:rFonts w:ascii="Times New Roman" w:eastAsia="Times New Roman" w:hAnsi="Times New Roman" w:cs="Times New Roman"/>
          <w:bCs/>
          <w:noProof/>
          <w:sz w:val="24"/>
          <w:szCs w:val="24"/>
          <w:lang w:val="en-US"/>
        </w:rPr>
      </w:pPr>
      <w:r w:rsidRPr="00913F2E">
        <w:rPr>
          <w:rFonts w:ascii="Times New Roman" w:eastAsia="Times New Roman" w:hAnsi="Times New Roman" w:cs="Times New Roman"/>
          <w:noProof/>
          <w:sz w:val="24"/>
          <w:szCs w:val="24"/>
          <w:lang w:val="en-US"/>
        </w:rPr>
        <w:t>Igre bez granica više su od igre koje, kažu pedagozi, imaju višestruki značaj. "To je za decu razonoda uz druženje. Ujedno to je i takmičenje koje ih privlači jer deci je važno da učestvuju ali i da imaju nekog uspeha. S druge strane druženje kroz igru dobro je za bolje međusobno upoznavanje", smatra učiteljica OŠ "Svetozar Marković", iz Bačkog Gradišta Žužana Bertalan. Prošlogodišnji pobednici OŠ Svetozar Marković iz Bačkog Gradišta bili su najbolji u kategoriji prvih i četvrtih razreda dok su u drugim i trećim zauzeli treća mesta. Ipak u ukupnom plasmanu pobedila je OŠ "Zdravko Gložanski", drugi su bili Gradištanci a treće mesto osvojili su mališani OŠ Sever Đurkić.</w:t>
      </w:r>
    </w:p>
    <w:p w:rsidR="00913F2E" w:rsidRPr="00913F2E" w:rsidRDefault="00913F2E" w:rsidP="00913F2E">
      <w:pPr>
        <w:spacing w:after="0" w:line="240" w:lineRule="auto"/>
        <w:jc w:val="both"/>
        <w:rPr>
          <w:rFonts w:ascii="Times New Roman" w:eastAsia="Times New Roman" w:hAnsi="Times New Roman" w:cs="Times New Roman"/>
          <w:noProof/>
          <w:sz w:val="24"/>
          <w:szCs w:val="24"/>
          <w:lang w:val="en-US"/>
        </w:rPr>
      </w:pPr>
    </w:p>
    <w:p w:rsidR="00913F2E" w:rsidRPr="00913F2E" w:rsidRDefault="00913F2E" w:rsidP="00913F2E">
      <w:pPr>
        <w:spacing w:after="0" w:line="240" w:lineRule="auto"/>
        <w:jc w:val="center"/>
        <w:rPr>
          <w:rFonts w:ascii="Times New Roman" w:eastAsia="Times New Roman" w:hAnsi="Times New Roman" w:cs="Times New Roman"/>
          <w:b/>
          <w:noProof/>
          <w:color w:val="0000CC"/>
          <w:sz w:val="28"/>
          <w:szCs w:val="24"/>
          <w:lang w:val="en-US"/>
        </w:rPr>
      </w:pPr>
      <w:r w:rsidRPr="00913F2E">
        <w:rPr>
          <w:rFonts w:ascii="Times New Roman" w:eastAsia="Times New Roman" w:hAnsi="Times New Roman" w:cs="Times New Roman"/>
          <w:b/>
          <w:noProof/>
          <w:color w:val="0000CC"/>
          <w:sz w:val="28"/>
          <w:szCs w:val="24"/>
          <w:lang w:val="en-US"/>
        </w:rPr>
        <w:t>Najviše Subotičana učilo mađarski i nemački</w:t>
      </w:r>
    </w:p>
    <w:p w:rsidR="00913F2E" w:rsidRPr="00913F2E" w:rsidRDefault="00913F2E" w:rsidP="00913F2E">
      <w:pPr>
        <w:spacing w:after="0" w:line="240" w:lineRule="auto"/>
        <w:jc w:val="both"/>
        <w:rPr>
          <w:rFonts w:ascii="Times New Roman" w:eastAsia="Times New Roman" w:hAnsi="Times New Roman" w:cs="Times New Roman"/>
          <w:noProof/>
          <w:sz w:val="24"/>
          <w:szCs w:val="24"/>
          <w:lang w:val="en-US"/>
        </w:rPr>
      </w:pPr>
    </w:p>
    <w:p w:rsidR="00913F2E" w:rsidRDefault="00913F2E" w:rsidP="00F25A7B">
      <w:pPr>
        <w:spacing w:after="0" w:line="240" w:lineRule="auto"/>
        <w:ind w:firstLine="720"/>
        <w:jc w:val="both"/>
        <w:rPr>
          <w:rFonts w:ascii="Times New Roman" w:eastAsia="Times New Roman" w:hAnsi="Times New Roman" w:cs="Times New Roman"/>
          <w:noProof/>
          <w:sz w:val="24"/>
          <w:szCs w:val="24"/>
          <w:lang w:val="en-US"/>
        </w:rPr>
      </w:pPr>
      <w:r w:rsidRPr="00913F2E">
        <w:rPr>
          <w:rFonts w:ascii="Times New Roman" w:eastAsia="Times New Roman" w:hAnsi="Times New Roman" w:cs="Times New Roman"/>
          <w:noProof/>
          <w:sz w:val="24"/>
          <w:szCs w:val="24"/>
          <w:lang w:val="en-US"/>
        </w:rPr>
        <w:t xml:space="preserve">Tokom ove godine, Centar za obrazovanje Otvorenog univerziteta imao je oko 500 polaznika. Subotičanima je i ove godine bila najinteresantnija Škola jezika. Najviše je bilo onih koji su pohađali časove mađarskog i nemačkoj jezika. Za one koji budu želeli da u narednoj godini usavrše znanja ili  nauče nešto novo, Otvoreni univerzitet je obezbedio specijalne pogodnosti. </w:t>
      </w:r>
      <w:hyperlink r:id="rId13" w:history="1">
        <w:r w:rsidRPr="00913F2E">
          <w:rPr>
            <w:rStyle w:val="Hyperlink"/>
            <w:rFonts w:ascii="Times New Roman" w:eastAsia="Times New Roman" w:hAnsi="Times New Roman" w:cs="Times New Roman"/>
            <w:noProof/>
            <w:sz w:val="24"/>
            <w:szCs w:val="24"/>
            <w:lang w:val="en-US"/>
          </w:rPr>
          <w:t>https://www.youtube.com/watch?v=kS41S1nfG7A</w:t>
        </w:r>
      </w:hyperlink>
      <w:r w:rsidRPr="00913F2E">
        <w:rPr>
          <w:rFonts w:ascii="Times New Roman" w:eastAsia="Times New Roman" w:hAnsi="Times New Roman" w:cs="Times New Roman"/>
          <w:noProof/>
          <w:sz w:val="24"/>
          <w:szCs w:val="24"/>
          <w:lang w:val="en-US"/>
        </w:rPr>
        <w:t xml:space="preserve"> </w:t>
      </w:r>
    </w:p>
    <w:p w:rsidR="00F25A7B" w:rsidRPr="00F25A7B" w:rsidRDefault="00F25A7B" w:rsidP="00F25A7B">
      <w:pPr>
        <w:spacing w:after="0" w:line="240" w:lineRule="auto"/>
        <w:ind w:firstLine="720"/>
        <w:jc w:val="both"/>
        <w:rPr>
          <w:rFonts w:ascii="Times New Roman" w:eastAsia="Times New Roman" w:hAnsi="Times New Roman" w:cs="Times New Roman"/>
          <w:noProof/>
          <w:sz w:val="24"/>
          <w:szCs w:val="24"/>
          <w:lang w:val="en-US"/>
        </w:rPr>
      </w:pPr>
    </w:p>
    <w:p w:rsidR="00913F2E" w:rsidRPr="00CD425C" w:rsidRDefault="00913F2E" w:rsidP="000852F6">
      <w:pPr>
        <w:spacing w:after="0" w:line="240" w:lineRule="auto"/>
        <w:jc w:val="center"/>
        <w:rPr>
          <w:rFonts w:ascii="Times New Roman" w:eastAsia="Times New Roman" w:hAnsi="Times New Roman" w:cs="Times New Roman"/>
          <w:b/>
          <w:bCs/>
          <w:noProof/>
          <w:color w:val="0000CC"/>
          <w:sz w:val="28"/>
          <w:szCs w:val="24"/>
        </w:rPr>
      </w:pPr>
      <w:r w:rsidRPr="00CD425C">
        <w:rPr>
          <w:rFonts w:ascii="Times New Roman" w:eastAsia="Times New Roman" w:hAnsi="Times New Roman" w:cs="Times New Roman"/>
          <w:b/>
          <w:bCs/>
          <w:noProof/>
          <w:color w:val="0000CC"/>
          <w:sz w:val="28"/>
          <w:szCs w:val="24"/>
        </w:rPr>
        <w:lastRenderedPageBreak/>
        <w:t>Teško do studija, teško do škole, najteže do posla</w:t>
      </w:r>
    </w:p>
    <w:p w:rsidR="00913F2E" w:rsidRPr="00913F2E" w:rsidRDefault="00913F2E" w:rsidP="000852F6">
      <w:pPr>
        <w:spacing w:after="0" w:line="240" w:lineRule="auto"/>
        <w:jc w:val="both"/>
        <w:rPr>
          <w:rFonts w:ascii="Times New Roman" w:eastAsia="Times New Roman" w:hAnsi="Times New Roman" w:cs="Times New Roman"/>
          <w:b/>
          <w:bCs/>
          <w:noProof/>
          <w:sz w:val="24"/>
          <w:szCs w:val="24"/>
        </w:rPr>
      </w:pPr>
    </w:p>
    <w:p w:rsidR="00913F2E" w:rsidRDefault="00913F2E" w:rsidP="00913F2E">
      <w:pPr>
        <w:spacing w:after="0" w:line="240" w:lineRule="auto"/>
        <w:ind w:firstLine="720"/>
        <w:jc w:val="both"/>
        <w:rPr>
          <w:rFonts w:ascii="Times New Roman" w:eastAsia="Times New Roman" w:hAnsi="Times New Roman" w:cs="Times New Roman"/>
          <w:bCs/>
          <w:noProof/>
          <w:sz w:val="24"/>
          <w:szCs w:val="24"/>
        </w:rPr>
      </w:pPr>
      <w:r w:rsidRPr="00913F2E">
        <w:rPr>
          <w:rFonts w:ascii="Times New Roman" w:eastAsia="Times New Roman" w:hAnsi="Times New Roman" w:cs="Times New Roman"/>
          <w:bCs/>
          <w:i/>
          <w:noProof/>
          <w:sz w:val="24"/>
          <w:szCs w:val="24"/>
          <w:lang w:eastAsia="sr-Latn-RS"/>
        </w:rPr>
        <w:drawing>
          <wp:anchor distT="0" distB="0" distL="114300" distR="114300" simplePos="0" relativeHeight="251667456" behindDoc="0" locked="0" layoutInCell="1" allowOverlap="1" wp14:anchorId="1D4C08E9" wp14:editId="08FE92F0">
            <wp:simplePos x="0" y="0"/>
            <wp:positionH relativeFrom="column">
              <wp:posOffset>3700145</wp:posOffset>
            </wp:positionH>
            <wp:positionV relativeFrom="paragraph">
              <wp:posOffset>282575</wp:posOffset>
            </wp:positionV>
            <wp:extent cx="2225675" cy="1537970"/>
            <wp:effectExtent l="0" t="0" r="3175" b="5080"/>
            <wp:wrapSquare wrapText="bothSides"/>
            <wp:docPr id="9" name="Picture 9" descr="Тешко до студија, тешко до школе, најтеже до посла   Фото: С. Шушњ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шко до студија, тешко до школе, најтеже до посла   Фото: С. Шушње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25675" cy="1537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3F2E">
        <w:rPr>
          <w:rFonts w:ascii="Times New Roman" w:eastAsia="Times New Roman" w:hAnsi="Times New Roman" w:cs="Times New Roman"/>
          <w:bCs/>
          <w:noProof/>
          <w:sz w:val="24"/>
          <w:szCs w:val="24"/>
        </w:rPr>
        <w:t>Izgrađene prilazne rampe, postavljeni liftovi i spušteni ivičnjaci na trotoaraima nisu prevelike stvari, ali su od ogromnog značaja za normalan život osoba s invaliditetom.</w:t>
      </w:r>
      <w:r>
        <w:rPr>
          <w:rFonts w:ascii="Times New Roman" w:eastAsia="Times New Roman" w:hAnsi="Times New Roman" w:cs="Times New Roman"/>
          <w:bCs/>
          <w:noProof/>
          <w:sz w:val="24"/>
          <w:szCs w:val="24"/>
        </w:rPr>
        <w:t xml:space="preserve"> </w:t>
      </w:r>
      <w:r w:rsidRPr="00913F2E">
        <w:rPr>
          <w:rFonts w:ascii="Times New Roman" w:eastAsia="Times New Roman" w:hAnsi="Times New Roman" w:cs="Times New Roman"/>
          <w:bCs/>
          <w:noProof/>
          <w:sz w:val="24"/>
          <w:szCs w:val="24"/>
        </w:rPr>
        <w:t>Od 2000, kada je počelo organizovano skretanje pažnje nadležnima, na većini fakulteta Univerziteta u Novom Sadu do sada su otklonjene  prepereke arhitetektonskog tipa.</w:t>
      </w:r>
      <w:r>
        <w:rPr>
          <w:rFonts w:ascii="Times New Roman" w:eastAsia="Times New Roman" w:hAnsi="Times New Roman" w:cs="Times New Roman"/>
          <w:bCs/>
          <w:noProof/>
          <w:sz w:val="24"/>
          <w:szCs w:val="24"/>
        </w:rPr>
        <w:t xml:space="preserve"> „</w:t>
      </w:r>
      <w:r w:rsidRPr="00913F2E">
        <w:rPr>
          <w:rFonts w:ascii="Times New Roman" w:eastAsia="Times New Roman" w:hAnsi="Times New Roman" w:cs="Times New Roman"/>
          <w:bCs/>
          <w:noProof/>
          <w:sz w:val="24"/>
          <w:szCs w:val="24"/>
        </w:rPr>
        <w:t>Univerzitet, grad i Pokrajina od početka su za rešavanje ovih problema pokazali dobru volju i rezultati su danas vidljivi. Međutim, problemi i dalje postoje u unutrašnjosti zgrada, jer to zahteva i veće izmene, ulaganja u adaptiranje toaleta i šaltere studentske službe – rekla je Sonja Antić iz Novosadskog udruženja stud</w:t>
      </w:r>
      <w:r w:rsidR="00F25A7B">
        <w:rPr>
          <w:rFonts w:ascii="Times New Roman" w:eastAsia="Times New Roman" w:hAnsi="Times New Roman" w:cs="Times New Roman"/>
          <w:bCs/>
          <w:noProof/>
          <w:sz w:val="24"/>
          <w:szCs w:val="24"/>
        </w:rPr>
        <w:t>enata s invaliditeteom na tr</w:t>
      </w:r>
      <w:r w:rsidRPr="00913F2E">
        <w:rPr>
          <w:rFonts w:ascii="Times New Roman" w:eastAsia="Times New Roman" w:hAnsi="Times New Roman" w:cs="Times New Roman"/>
          <w:bCs/>
          <w:noProof/>
          <w:sz w:val="24"/>
          <w:szCs w:val="24"/>
        </w:rPr>
        <w:t>ibini „Jednake mogućnosti za sve – Obrazovanje i zapošljavanje studenta s invaliditetom“, na Filozofskom fakultetu, u organizaciji EU info pointa u Novom Sadu.</w:t>
      </w:r>
    </w:p>
    <w:p w:rsidR="00913F2E" w:rsidRDefault="00913F2E" w:rsidP="00913F2E">
      <w:pPr>
        <w:spacing w:after="0" w:line="240" w:lineRule="auto"/>
        <w:ind w:firstLine="720"/>
        <w:jc w:val="both"/>
        <w:rPr>
          <w:rFonts w:ascii="Times New Roman" w:eastAsia="Times New Roman" w:hAnsi="Times New Roman" w:cs="Times New Roman"/>
          <w:bCs/>
          <w:noProof/>
          <w:sz w:val="24"/>
          <w:szCs w:val="24"/>
        </w:rPr>
      </w:pPr>
      <w:r w:rsidRPr="00913F2E">
        <w:rPr>
          <w:rFonts w:ascii="Times New Roman" w:eastAsia="Times New Roman" w:hAnsi="Times New Roman" w:cs="Times New Roman"/>
          <w:bCs/>
          <w:noProof/>
          <w:sz w:val="24"/>
          <w:szCs w:val="24"/>
        </w:rPr>
        <w:t>Sanja Stojanović iz ovog studentskog udruženja ukazala je i na drugu veliku prepreku: informativnu nepristupačnost studiranju (nedostatak snimljene zvučne literature, nedovoljnu upotrebu znakovnog jezika), napomenuvši da je njihovo rešavanje u toku, ali da zahteva kontinuirani angažman. Po rečima Milice Ružičić Novković iz Centra “Živeti uspravno”, iako je na fakultetima urađen deo posla kada su u pitanju osobe s invaliditetom i njihovo uključivanje u obrazovni proces, u osnovnim i srednjim školama ima otpora dela nastavničkog kadra.</w:t>
      </w:r>
    </w:p>
    <w:p w:rsidR="00913F2E" w:rsidRDefault="00913F2E" w:rsidP="00913F2E">
      <w:pPr>
        <w:spacing w:after="0" w:line="240" w:lineRule="auto"/>
        <w:ind w:firstLine="720"/>
        <w:jc w:val="both"/>
        <w:rPr>
          <w:rFonts w:ascii="Times New Roman" w:eastAsia="Times New Roman" w:hAnsi="Times New Roman" w:cs="Times New Roman"/>
          <w:bCs/>
          <w:noProof/>
          <w:sz w:val="24"/>
          <w:szCs w:val="24"/>
        </w:rPr>
      </w:pPr>
      <w:r w:rsidRPr="00913F2E">
        <w:rPr>
          <w:rFonts w:ascii="Times New Roman" w:eastAsia="Times New Roman" w:hAnsi="Times New Roman" w:cs="Times New Roman"/>
          <w:bCs/>
          <w:noProof/>
          <w:sz w:val="24"/>
          <w:szCs w:val="24"/>
        </w:rPr>
        <w:t>Na socijalno-psihiloške aspekte studiranja i zapošljavanja osoba s invaliditetom ukazala je docent dr Snežana Tovilović s novosadskog Filozofskog fakulteta. Osvrnuvši se na problem integracije demarginalizivanih grupa (među kojima su i osobe s invaliditetom) u društvo i obrazovni sistem, ona je prezentovala nekoliko konkretnih akcija, među kojima je pilot program podrške srednjoškolcima za upis na fakultete.</w:t>
      </w:r>
    </w:p>
    <w:p w:rsidR="00913F2E" w:rsidRPr="00913F2E" w:rsidRDefault="00913F2E" w:rsidP="00913F2E">
      <w:pPr>
        <w:spacing w:after="0" w:line="240" w:lineRule="auto"/>
        <w:ind w:firstLine="720"/>
        <w:jc w:val="both"/>
        <w:rPr>
          <w:rFonts w:ascii="Times New Roman" w:eastAsia="Times New Roman" w:hAnsi="Times New Roman" w:cs="Times New Roman"/>
          <w:bCs/>
          <w:noProof/>
          <w:sz w:val="24"/>
          <w:szCs w:val="24"/>
        </w:rPr>
      </w:pPr>
      <w:r w:rsidRPr="00913F2E">
        <w:rPr>
          <w:rFonts w:ascii="Times New Roman" w:eastAsia="Times New Roman" w:hAnsi="Times New Roman" w:cs="Times New Roman"/>
          <w:bCs/>
          <w:noProof/>
          <w:sz w:val="24"/>
          <w:szCs w:val="24"/>
        </w:rPr>
        <w:t>Iz ugla Nacionalne službe za zapošljavanje stvari su</w:t>
      </w:r>
      <w:r>
        <w:rPr>
          <w:rFonts w:ascii="Times New Roman" w:eastAsia="Times New Roman" w:hAnsi="Times New Roman" w:cs="Times New Roman"/>
          <w:bCs/>
          <w:noProof/>
          <w:sz w:val="24"/>
          <w:szCs w:val="24"/>
        </w:rPr>
        <w:t xml:space="preserve"> sasvim jasne, mada ne i jednos</w:t>
      </w:r>
      <w:r w:rsidRPr="00913F2E">
        <w:rPr>
          <w:rFonts w:ascii="Times New Roman" w:eastAsia="Times New Roman" w:hAnsi="Times New Roman" w:cs="Times New Roman"/>
          <w:bCs/>
          <w:noProof/>
          <w:sz w:val="24"/>
          <w:szCs w:val="24"/>
        </w:rPr>
        <w:t>t</w:t>
      </w:r>
      <w:r>
        <w:rPr>
          <w:rFonts w:ascii="Times New Roman" w:eastAsia="Times New Roman" w:hAnsi="Times New Roman" w:cs="Times New Roman"/>
          <w:bCs/>
          <w:noProof/>
          <w:sz w:val="24"/>
          <w:szCs w:val="24"/>
        </w:rPr>
        <w:t>a</w:t>
      </w:r>
      <w:r w:rsidRPr="00913F2E">
        <w:rPr>
          <w:rFonts w:ascii="Times New Roman" w:eastAsia="Times New Roman" w:hAnsi="Times New Roman" w:cs="Times New Roman"/>
          <w:bCs/>
          <w:noProof/>
          <w:sz w:val="24"/>
          <w:szCs w:val="24"/>
        </w:rPr>
        <w:t>vne. Po rečima Nade Arsenin iz ove službe, Zakonom je propisano kakve su obaveze poslodavaca. Međutim, njihov odziv je mali. Neki će radije da uplaćuju “penale” u državni fond nego da zaposle osobu s invaliditetom. Tokom letošnjeg Javnog poziva ove službe, zaposleno je njih 100. Na nivou Novog Sada trenutno je 1.529 lica s invaliditetom koja čekaju posao.</w:t>
      </w:r>
    </w:p>
    <w:p w:rsidR="008C1789" w:rsidRDefault="008C1789" w:rsidP="000852F6">
      <w:pPr>
        <w:spacing w:after="0" w:line="240" w:lineRule="auto"/>
        <w:jc w:val="both"/>
        <w:rPr>
          <w:rFonts w:ascii="Times New Roman" w:eastAsia="Times New Roman" w:hAnsi="Times New Roman" w:cs="Times New Roman"/>
          <w:bCs/>
          <w:noProof/>
          <w:sz w:val="24"/>
          <w:szCs w:val="24"/>
        </w:rPr>
      </w:pPr>
    </w:p>
    <w:p w:rsidR="00CD425C" w:rsidRPr="00CD425C" w:rsidRDefault="00CD425C" w:rsidP="00727DB0">
      <w:pPr>
        <w:spacing w:after="0" w:line="240" w:lineRule="auto"/>
        <w:jc w:val="center"/>
        <w:rPr>
          <w:rFonts w:ascii="Times New Roman" w:eastAsia="Times New Roman" w:hAnsi="Times New Roman" w:cs="Times New Roman"/>
          <w:b/>
          <w:bCs/>
          <w:noProof/>
          <w:color w:val="0000CC"/>
          <w:sz w:val="28"/>
          <w:szCs w:val="24"/>
        </w:rPr>
      </w:pPr>
      <w:r w:rsidRPr="00CD425C">
        <w:rPr>
          <w:rFonts w:ascii="Times New Roman" w:eastAsia="Times New Roman" w:hAnsi="Times New Roman" w:cs="Times New Roman"/>
          <w:b/>
          <w:bCs/>
          <w:noProof/>
          <w:color w:val="0000CC"/>
          <w:sz w:val="28"/>
          <w:szCs w:val="24"/>
        </w:rPr>
        <w:t>Vakcinacija je najbezbednija mera za prevenciju bolesti</w:t>
      </w:r>
    </w:p>
    <w:p w:rsidR="00CD425C" w:rsidRPr="00CD425C" w:rsidRDefault="00CD425C" w:rsidP="00727DB0">
      <w:pPr>
        <w:spacing w:after="0" w:line="240" w:lineRule="auto"/>
        <w:jc w:val="both"/>
        <w:rPr>
          <w:rFonts w:ascii="Times New Roman" w:eastAsia="Times New Roman" w:hAnsi="Times New Roman" w:cs="Times New Roman"/>
          <w:b/>
          <w:bCs/>
          <w:noProof/>
          <w:sz w:val="24"/>
          <w:szCs w:val="24"/>
        </w:rPr>
      </w:pPr>
    </w:p>
    <w:p w:rsidR="00CD425C" w:rsidRPr="00CD425C" w:rsidRDefault="00CD425C" w:rsidP="00727DB0">
      <w:pPr>
        <w:spacing w:after="0" w:line="240" w:lineRule="auto"/>
        <w:ind w:firstLine="720"/>
        <w:jc w:val="both"/>
        <w:rPr>
          <w:rFonts w:ascii="Times New Roman" w:eastAsia="Times New Roman" w:hAnsi="Times New Roman" w:cs="Times New Roman"/>
          <w:bCs/>
          <w:noProof/>
          <w:sz w:val="24"/>
          <w:szCs w:val="24"/>
        </w:rPr>
      </w:pPr>
      <w:r w:rsidRPr="00CD425C">
        <w:rPr>
          <w:rFonts w:ascii="Times New Roman" w:eastAsia="Times New Roman" w:hAnsi="Times New Roman" w:cs="Times New Roman"/>
          <w:bCs/>
          <w:noProof/>
          <w:sz w:val="24"/>
          <w:szCs w:val="24"/>
        </w:rPr>
        <w:t>Vakcinacija je najefikasnija i najbezbednija mera preventivne zaštite od infekcija i zaraznih bolesti i zato bi sistemskom imunizacijom u Srbiji trebalo da bude obuhvaćeno minimum 95 odsto dece u Srbiji,  poručili su stručnjaci od kojih neki tvrde da nevakcinisanje ugrožava kolektivni imunitet.</w:t>
      </w:r>
      <w:r>
        <w:rPr>
          <w:rFonts w:ascii="Times New Roman" w:eastAsia="Times New Roman" w:hAnsi="Times New Roman" w:cs="Times New Roman"/>
          <w:bCs/>
          <w:noProof/>
          <w:sz w:val="24"/>
          <w:szCs w:val="24"/>
        </w:rPr>
        <w:t xml:space="preserve"> </w:t>
      </w:r>
      <w:r w:rsidRPr="00CD425C">
        <w:rPr>
          <w:rFonts w:ascii="Times New Roman" w:eastAsia="Times New Roman" w:hAnsi="Times New Roman" w:cs="Times New Roman"/>
          <w:bCs/>
          <w:noProof/>
          <w:sz w:val="24"/>
          <w:szCs w:val="24"/>
        </w:rPr>
        <w:t>Državni skeretar Ministarstva zdravlja Frenc Vicko je istakao da imunizaciju treba sprovoditi bez obzira na demografske, socijalne i ekonomske razlike, "u skladu sa uzrasom i sa posebnim akcenatom na osetljive i marginalizovane grupe". On je, učestvujući na skupu "Vakcinacija dece u Srbiji", rekao da je sprovođenje sistemske imunizacije u našoj zemlji usklađeno sa ciljevima Svetske zdravstvene organizacije, al</w:t>
      </w:r>
      <w:r>
        <w:rPr>
          <w:rFonts w:ascii="Times New Roman" w:eastAsia="Times New Roman" w:hAnsi="Times New Roman" w:cs="Times New Roman"/>
          <w:bCs/>
          <w:noProof/>
          <w:sz w:val="24"/>
          <w:szCs w:val="24"/>
        </w:rPr>
        <w:t>i da je sve češć</w:t>
      </w:r>
      <w:r w:rsidRPr="00CD425C">
        <w:rPr>
          <w:rFonts w:ascii="Times New Roman" w:eastAsia="Times New Roman" w:hAnsi="Times New Roman" w:cs="Times New Roman"/>
          <w:bCs/>
          <w:noProof/>
          <w:sz w:val="24"/>
          <w:szCs w:val="24"/>
        </w:rPr>
        <w:t xml:space="preserve">e odbijanje roditelja vakcinišu decu. Istog mišljenja je i šefica Odeljenja za nadzor nad vakcinama preventabilnim bolestima i imunizaciju Instituta za javno zdravlje Srbije Goranka Lončarević koja kaže da su brojna istraživanja pokazala da ne postoji razlog za zbrinutost roditelja zbog prisustva žive i </w:t>
      </w:r>
      <w:r w:rsidRPr="00CD425C">
        <w:rPr>
          <w:rFonts w:ascii="Times New Roman" w:eastAsia="Times New Roman" w:hAnsi="Times New Roman" w:cs="Times New Roman"/>
          <w:bCs/>
          <w:noProof/>
          <w:sz w:val="24"/>
          <w:szCs w:val="24"/>
        </w:rPr>
        <w:lastRenderedPageBreak/>
        <w:t>nekih aditiva u vakcini, kao i da je davanje više vakcina istovremeno bezbedno.Istakla je i da MMR vakcina ne izaziva autizam. "To je mera koja je među najbezbednijim savremenim medicinskim intervencijama i daleko je bezbednije primiti vakcinu nego rizikovati mogućnost nastanka infekcije, komplikacija, bolesti i neretko smrtnih ishoda", navela je.Lončarević smatra da je neophodno da se svako dete vakciniše kako bi se postigao visok stepen kolektivnog imuniteta, ali da se u Srbiji svake godine beleži pet do deset odsto nevakcinisane dece čime se taj kolektivni imunitet ugrožava.</w:t>
      </w:r>
    </w:p>
    <w:p w:rsidR="00CD425C" w:rsidRDefault="00CD425C" w:rsidP="00727DB0">
      <w:pPr>
        <w:spacing w:after="0" w:line="240" w:lineRule="auto"/>
        <w:jc w:val="both"/>
        <w:rPr>
          <w:rFonts w:ascii="Times New Roman" w:eastAsia="Times New Roman" w:hAnsi="Times New Roman" w:cs="Times New Roman"/>
          <w:bCs/>
          <w:noProof/>
          <w:sz w:val="24"/>
          <w:szCs w:val="24"/>
        </w:rPr>
      </w:pPr>
    </w:p>
    <w:p w:rsidR="00CD425C" w:rsidRPr="00F57426" w:rsidRDefault="00F57426" w:rsidP="00CD425C">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w:t>
      </w:r>
      <w:r w:rsidR="00CD425C" w:rsidRPr="00F57426">
        <w:rPr>
          <w:rFonts w:ascii="Times New Roman" w:eastAsia="Times New Roman" w:hAnsi="Times New Roman" w:cs="Times New Roman"/>
          <w:b/>
          <w:bCs/>
          <w:noProof/>
          <w:color w:val="0000CC"/>
          <w:sz w:val="28"/>
          <w:szCs w:val="24"/>
        </w:rPr>
        <w:t>Roditelj</w:t>
      </w:r>
      <w:r>
        <w:rPr>
          <w:rFonts w:ascii="Times New Roman" w:eastAsia="Times New Roman" w:hAnsi="Times New Roman" w:cs="Times New Roman"/>
          <w:b/>
          <w:bCs/>
          <w:noProof/>
          <w:color w:val="0000CC"/>
          <w:sz w:val="28"/>
          <w:szCs w:val="24"/>
        </w:rPr>
        <w:t>“</w:t>
      </w:r>
      <w:r w:rsidR="00CD425C" w:rsidRPr="00F57426">
        <w:rPr>
          <w:rFonts w:ascii="Times New Roman" w:eastAsia="Times New Roman" w:hAnsi="Times New Roman" w:cs="Times New Roman"/>
          <w:b/>
          <w:bCs/>
          <w:noProof/>
          <w:color w:val="0000CC"/>
          <w:sz w:val="28"/>
          <w:szCs w:val="24"/>
        </w:rPr>
        <w:t>: Porast broja nevakcinisane dece</w:t>
      </w:r>
    </w:p>
    <w:p w:rsidR="00CD425C" w:rsidRPr="00CD425C" w:rsidRDefault="00CD425C" w:rsidP="00727DB0">
      <w:pPr>
        <w:spacing w:after="0" w:line="240" w:lineRule="auto"/>
        <w:jc w:val="both"/>
        <w:rPr>
          <w:rFonts w:ascii="Times New Roman" w:eastAsia="Times New Roman" w:hAnsi="Times New Roman" w:cs="Times New Roman"/>
          <w:bCs/>
          <w:noProof/>
          <w:sz w:val="24"/>
          <w:szCs w:val="24"/>
        </w:rPr>
      </w:pPr>
    </w:p>
    <w:p w:rsidR="00CD425C" w:rsidRPr="00CD425C" w:rsidRDefault="00CD425C" w:rsidP="00CD425C">
      <w:pPr>
        <w:spacing w:after="0" w:line="240" w:lineRule="auto"/>
        <w:ind w:firstLine="720"/>
        <w:jc w:val="both"/>
        <w:rPr>
          <w:rFonts w:ascii="Times New Roman" w:eastAsia="Times New Roman" w:hAnsi="Times New Roman" w:cs="Times New Roman"/>
          <w:bCs/>
          <w:noProof/>
          <w:sz w:val="24"/>
          <w:szCs w:val="24"/>
        </w:rPr>
      </w:pPr>
      <w:r w:rsidRPr="00CD425C">
        <w:rPr>
          <w:rFonts w:ascii="Times New Roman" w:eastAsia="Times New Roman" w:hAnsi="Times New Roman" w:cs="Times New Roman"/>
          <w:bCs/>
          <w:noProof/>
          <w:sz w:val="24"/>
          <w:szCs w:val="24"/>
        </w:rPr>
        <w:t>Predsednik Udruženja Roditelj Dragana Soćanin dodala je da je do porasta broja nevakcinisane dece u Srbiji dovelo sve češće informisanje roditelja preko medija, a ne kod pedijatra."Roditelje je lako uplašiti, pa zato pedijatar treba da im posveti veću pažnju i objasni zašto je važna vakcinacija deteta ako nemamo zarazne bolesti",</w:t>
      </w:r>
      <w:r>
        <w:rPr>
          <w:rFonts w:ascii="Times New Roman" w:eastAsia="Times New Roman" w:hAnsi="Times New Roman" w:cs="Times New Roman"/>
          <w:bCs/>
          <w:noProof/>
          <w:sz w:val="24"/>
          <w:szCs w:val="24"/>
        </w:rPr>
        <w:t xml:space="preserve"> </w:t>
      </w:r>
      <w:r w:rsidRPr="00CD425C">
        <w:rPr>
          <w:rFonts w:ascii="Times New Roman" w:eastAsia="Times New Roman" w:hAnsi="Times New Roman" w:cs="Times New Roman"/>
          <w:bCs/>
          <w:noProof/>
          <w:sz w:val="24"/>
          <w:szCs w:val="24"/>
        </w:rPr>
        <w:t>podvukla je ona.</w:t>
      </w:r>
    </w:p>
    <w:p w:rsidR="00CD425C" w:rsidRDefault="00CD425C" w:rsidP="00727DB0">
      <w:pPr>
        <w:spacing w:after="0" w:line="240" w:lineRule="auto"/>
        <w:ind w:firstLine="720"/>
        <w:jc w:val="both"/>
        <w:rPr>
          <w:rFonts w:ascii="Times New Roman" w:eastAsia="Times New Roman" w:hAnsi="Times New Roman" w:cs="Times New Roman"/>
          <w:bCs/>
          <w:noProof/>
          <w:sz w:val="24"/>
          <w:szCs w:val="24"/>
          <w:lang w:val="sr-Cyrl-RS"/>
        </w:rPr>
      </w:pPr>
      <w:r w:rsidRPr="00CD425C">
        <w:rPr>
          <w:rFonts w:ascii="Times New Roman" w:eastAsia="Times New Roman" w:hAnsi="Times New Roman" w:cs="Times New Roman"/>
          <w:bCs/>
          <w:noProof/>
          <w:sz w:val="24"/>
          <w:szCs w:val="24"/>
        </w:rPr>
        <w:t>Prema rečima načelnika Jedinice za imunizaciju Gradskog zavoda za javno zdravlje Predraga Kona lekari treba da daju sve potrebne informacije roditeljima o značaju vakcinacije jer se, kako je naveo, preko 93 odsto njih prvo informiše preko medija, koji su uglavnom protiv vakcinacije. On je rekao da je ukidanje obavezne imunizacije i davanje izuzeća kod pojedinih vakcina rezultiralo odustaj</w:t>
      </w:r>
      <w:r>
        <w:rPr>
          <w:rFonts w:ascii="Times New Roman" w:eastAsia="Times New Roman" w:hAnsi="Times New Roman" w:cs="Times New Roman"/>
          <w:bCs/>
          <w:noProof/>
          <w:sz w:val="24"/>
          <w:szCs w:val="24"/>
        </w:rPr>
        <w:t xml:space="preserve">anjem javnosti od vakcinisanja. </w:t>
      </w:r>
      <w:r w:rsidRPr="00CD425C">
        <w:rPr>
          <w:rFonts w:ascii="Times New Roman" w:eastAsia="Times New Roman" w:hAnsi="Times New Roman" w:cs="Times New Roman"/>
          <w:bCs/>
          <w:noProof/>
          <w:sz w:val="24"/>
          <w:szCs w:val="24"/>
        </w:rPr>
        <w:t>"Kad roditelj shvati da može da ima izuzeće onda on misli da ta vakcina nije toliko bitna", poručio je Kon.</w:t>
      </w:r>
    </w:p>
    <w:p w:rsidR="004D4283" w:rsidRPr="00F57426" w:rsidRDefault="004D4283" w:rsidP="004D4283">
      <w:pPr>
        <w:spacing w:after="0" w:line="240" w:lineRule="auto"/>
        <w:jc w:val="both"/>
        <w:rPr>
          <w:rFonts w:ascii="Times New Roman" w:eastAsia="Times New Roman" w:hAnsi="Times New Roman" w:cs="Times New Roman"/>
          <w:bCs/>
          <w:noProof/>
          <w:sz w:val="24"/>
          <w:szCs w:val="24"/>
        </w:rPr>
      </w:pPr>
    </w:p>
    <w:p w:rsidR="004D4283" w:rsidRPr="00F57426" w:rsidRDefault="00F57426" w:rsidP="001746C9">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Negativna k</w:t>
      </w:r>
      <w:r w:rsidR="004D4283" w:rsidRPr="00F57426">
        <w:rPr>
          <w:rFonts w:ascii="Times New Roman" w:eastAsia="Times New Roman" w:hAnsi="Times New Roman" w:cs="Times New Roman"/>
          <w:b/>
          <w:bCs/>
          <w:noProof/>
          <w:color w:val="0000CC"/>
          <w:sz w:val="28"/>
          <w:szCs w:val="24"/>
        </w:rPr>
        <w:t>ampanja protiv vakcina donela male boginje</w:t>
      </w:r>
    </w:p>
    <w:p w:rsidR="004D4283" w:rsidRPr="004D4283" w:rsidRDefault="004D4283" w:rsidP="001746C9">
      <w:pPr>
        <w:spacing w:after="0" w:line="240" w:lineRule="auto"/>
        <w:jc w:val="both"/>
        <w:rPr>
          <w:rFonts w:ascii="Times New Roman" w:eastAsia="Times New Roman" w:hAnsi="Times New Roman" w:cs="Times New Roman"/>
          <w:b/>
          <w:bCs/>
          <w:noProof/>
          <w:sz w:val="24"/>
          <w:szCs w:val="24"/>
        </w:rPr>
      </w:pPr>
    </w:p>
    <w:p w:rsidR="004D4283" w:rsidRPr="004D4283" w:rsidRDefault="004D4283" w:rsidP="001746C9">
      <w:pPr>
        <w:spacing w:after="0" w:line="240" w:lineRule="auto"/>
        <w:ind w:firstLine="720"/>
        <w:jc w:val="both"/>
        <w:rPr>
          <w:rFonts w:ascii="Times New Roman" w:eastAsia="Times New Roman" w:hAnsi="Times New Roman" w:cs="Times New Roman"/>
          <w:bCs/>
          <w:noProof/>
          <w:sz w:val="24"/>
          <w:szCs w:val="24"/>
        </w:rPr>
      </w:pPr>
      <w:r w:rsidRPr="004D4283">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4B3308E8" wp14:editId="7FE99853">
            <wp:simplePos x="0" y="0"/>
            <wp:positionH relativeFrom="column">
              <wp:posOffset>4100830</wp:posOffset>
            </wp:positionH>
            <wp:positionV relativeFrom="paragraph">
              <wp:posOffset>307340</wp:posOffset>
            </wp:positionV>
            <wp:extent cx="1828800" cy="1264285"/>
            <wp:effectExtent l="0" t="0" r="0" b="0"/>
            <wp:wrapSquare wrapText="bothSides"/>
            <wp:docPr id="12" name="Picture 12" descr="http://www.dnevnik.rs/sites/default/files/imagecache/Slika-vest/7-drustvo-boginj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drustvo-boginje.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28800" cy="1264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4283">
        <w:rPr>
          <w:rFonts w:ascii="Times New Roman" w:eastAsia="Times New Roman" w:hAnsi="Times New Roman" w:cs="Times New Roman"/>
          <w:bCs/>
          <w:noProof/>
          <w:sz w:val="24"/>
          <w:szCs w:val="24"/>
        </w:rPr>
        <w:t>U Vojvodini je proteklih dana registrovano pet slučajeva malih boginja, među kojima su dva deteta, zbog čega epidemiolozi apeluju na roditelje da decu do 14 godina koja još nisu zaštićena vakcinom MMR protiv morbila, rubeola i zauški, odvedu na vakcinaciju. Male boginje na ove prostore početkom decembra stigle su iz Republike Srpske, ali u Vojvodini epidemija za sada nije proglašena. Ipak se takav scenario, po rečima dr Snežane Medić iz pokrajinskog Instituta za javno zdravlje, ne može isključiti, upravo zbog toga što neki roditelji odbijaju imunizaciju dece, često pod uticajem antivakcione kampanje koja, ističe doktorka, nema utemeljenje u nauci. - Epidemiološka situacija je, kad su male boginje u pitanju, pogoršana, pre svega u vezi s tekućim epidemijama morbila u BiH i značajne kontakte koje naše stanovništvo ostvaruje sa sunarodnicima iz Republike Srpske. Najpre se to odnosi na studentsku populaciju koja studira kod nas, kao i na ljude koji putuju iz službenih ili drugih razloga u BiH - navodi za “Dnevnik” epidemiolog dr Snežana Medić.</w:t>
      </w:r>
    </w:p>
    <w:p w:rsidR="004D4283" w:rsidRPr="001746C9" w:rsidRDefault="004D4283" w:rsidP="004D4283">
      <w:pPr>
        <w:spacing w:after="0" w:line="240" w:lineRule="auto"/>
        <w:ind w:firstLine="720"/>
        <w:jc w:val="both"/>
        <w:rPr>
          <w:rFonts w:ascii="Times New Roman" w:eastAsia="Times New Roman" w:hAnsi="Times New Roman" w:cs="Times New Roman"/>
          <w:bCs/>
          <w:noProof/>
          <w:sz w:val="24"/>
          <w:szCs w:val="24"/>
        </w:rPr>
      </w:pPr>
      <w:r w:rsidRPr="004D4283">
        <w:rPr>
          <w:rFonts w:ascii="Times New Roman" w:eastAsia="Times New Roman" w:hAnsi="Times New Roman" w:cs="Times New Roman"/>
          <w:bCs/>
          <w:noProof/>
          <w:sz w:val="24"/>
          <w:szCs w:val="24"/>
        </w:rPr>
        <w:t>Među pet slučajeva, jedan je registrovan u Sremskom okrugu (dete iz opštine Ruma, selo Grabovci), a četiri u Južnobačkom okrugu (jedno dete u Temerinu i tri odrasla u Novom Sadu). U Institutu navode da su u Novom Sadu uočene male boginje kod dva studenta koji su poreklom iz Bileće, a koji su se razboleli u kontaktu sa sunarodnicima, dok je treći bio u kratkoj poseti tom gradu i po povratku se razboleo. - Teško je prognozirati da li će biti epidemije. U principu, možemo je očekivati ako obuhvat imunizacije vakcinom MMR nije zadovoljavajući, ako je ispod 95 odsto. Kod nas je između 90 i 95 odsto i nadamo se da će taj imunološki bedem, odnosno kolektivni imunitet, biti dovoljan da spreči epidemiju. Međutim, s obzirom na uticaj antivakcione kampanje, ne možemo isključiti i takav scenario - navodi dr Medić.</w:t>
      </w:r>
      <w:r>
        <w:rPr>
          <w:rFonts w:ascii="Times New Roman" w:eastAsia="Times New Roman" w:hAnsi="Times New Roman" w:cs="Times New Roman"/>
          <w:bCs/>
          <w:noProof/>
          <w:sz w:val="24"/>
          <w:szCs w:val="24"/>
          <w:lang w:val="sr-Cyrl-RS"/>
        </w:rPr>
        <w:t xml:space="preserve"> </w:t>
      </w:r>
      <w:r w:rsidRPr="004D4283">
        <w:rPr>
          <w:rFonts w:ascii="Times New Roman" w:eastAsia="Times New Roman" w:hAnsi="Times New Roman" w:cs="Times New Roman"/>
          <w:bCs/>
          <w:noProof/>
          <w:sz w:val="24"/>
          <w:szCs w:val="24"/>
        </w:rPr>
        <w:t xml:space="preserve">Ova kampanja se kod </w:t>
      </w:r>
      <w:r w:rsidRPr="004D4283">
        <w:rPr>
          <w:rFonts w:ascii="Times New Roman" w:eastAsia="Times New Roman" w:hAnsi="Times New Roman" w:cs="Times New Roman"/>
          <w:bCs/>
          <w:noProof/>
          <w:sz w:val="24"/>
          <w:szCs w:val="24"/>
        </w:rPr>
        <w:lastRenderedPageBreak/>
        <w:t>roditelja širi “od usta do usta”, a u poslednje vreme pogotovo preko društvenih mreža. U svetu se prva sumnja o vezi vakcine MMR s autizmom kod dece pojavila još 90-ih, ali je ona u naučnim ispitivanjima, kažu u Institutu, pre desetak godina i odbačena.- Činjenica je da se za mnoge dečje bolesti, među njima i autizam, ne zna uzrok. Ispituje se šta bi moglo doći u obzir, a najčešće su pod lupom vakcine, zatim hrana i drugi uticaji - objašnjava dr Medić, ističući da je sumnja o vezi vakcine MMR i autizma bila potpuno neopravdana.</w:t>
      </w:r>
    </w:p>
    <w:p w:rsidR="00CD425C" w:rsidRDefault="00CD425C" w:rsidP="00727DB0">
      <w:pPr>
        <w:spacing w:after="0" w:line="240" w:lineRule="auto"/>
        <w:jc w:val="both"/>
        <w:rPr>
          <w:rFonts w:ascii="Times New Roman" w:eastAsia="Times New Roman" w:hAnsi="Times New Roman" w:cs="Times New Roman"/>
          <w:bCs/>
          <w:noProof/>
          <w:sz w:val="24"/>
          <w:szCs w:val="24"/>
        </w:rPr>
      </w:pPr>
    </w:p>
    <w:p w:rsidR="008C1789" w:rsidRPr="00F57426" w:rsidRDefault="008C1789" w:rsidP="00136DBA">
      <w:pPr>
        <w:spacing w:after="0" w:line="240" w:lineRule="auto"/>
        <w:jc w:val="center"/>
        <w:rPr>
          <w:rFonts w:ascii="Times New Roman" w:eastAsia="Times New Roman" w:hAnsi="Times New Roman" w:cs="Times New Roman"/>
          <w:b/>
          <w:bCs/>
          <w:noProof/>
          <w:color w:val="0000CC"/>
          <w:sz w:val="28"/>
          <w:szCs w:val="24"/>
        </w:rPr>
      </w:pPr>
      <w:r w:rsidRPr="00F57426">
        <w:rPr>
          <w:rFonts w:ascii="Times New Roman" w:eastAsia="Times New Roman" w:hAnsi="Times New Roman" w:cs="Times New Roman"/>
          <w:b/>
          <w:bCs/>
          <w:noProof/>
          <w:color w:val="0000CC"/>
          <w:sz w:val="28"/>
          <w:szCs w:val="24"/>
        </w:rPr>
        <w:t>Unapređenje oralnog zdravlja dece i omladine</w:t>
      </w:r>
    </w:p>
    <w:p w:rsidR="008C1789" w:rsidRPr="008C1789" w:rsidRDefault="008C1789" w:rsidP="00136DBA">
      <w:pPr>
        <w:spacing w:after="0" w:line="240" w:lineRule="auto"/>
        <w:ind w:firstLine="720"/>
        <w:jc w:val="both"/>
        <w:rPr>
          <w:rFonts w:ascii="Times New Roman" w:eastAsia="Times New Roman" w:hAnsi="Times New Roman" w:cs="Times New Roman"/>
          <w:bCs/>
          <w:noProof/>
          <w:sz w:val="24"/>
          <w:szCs w:val="24"/>
        </w:rPr>
      </w:pPr>
    </w:p>
    <w:p w:rsidR="00F57426" w:rsidRDefault="008C1789" w:rsidP="00F57426">
      <w:pPr>
        <w:spacing w:after="0" w:line="240" w:lineRule="auto"/>
        <w:ind w:firstLine="720"/>
        <w:jc w:val="both"/>
        <w:rPr>
          <w:rFonts w:ascii="Times New Roman" w:eastAsia="Times New Roman" w:hAnsi="Times New Roman" w:cs="Times New Roman"/>
          <w:bCs/>
          <w:noProof/>
          <w:sz w:val="24"/>
          <w:szCs w:val="24"/>
        </w:rPr>
      </w:pPr>
      <w:r w:rsidRPr="008C1789">
        <w:rPr>
          <w:rFonts w:ascii="Times New Roman" w:eastAsia="Times New Roman" w:hAnsi="Times New Roman" w:cs="Times New Roman"/>
          <w:bCs/>
          <w:noProof/>
          <w:sz w:val="24"/>
          <w:szCs w:val="24"/>
        </w:rPr>
        <w:t>Institut za javno zdravlje Vojvodine, u partnerstvu s Medicinskom školom „7. april”, realizovao je projekat „Unapređenje oralnog zdravlja dece i omladine”, kojim je obuhvaćeno 1.119 učenika prvih i drugih razreda šest novosadskih srednjih škola. Po istraživanju koje u okviru projekta sprovedeno, napomenuo je asistent dr Dušan Čanković, deca imaju  relativno visok nivo znanja o važnosti pravilnog održavanja oralne higijene, kao i o ulozi određenih namirnica na zdravlje zuba.</w:t>
      </w:r>
    </w:p>
    <w:p w:rsidR="00CD425C" w:rsidRDefault="008C1789" w:rsidP="00F57426">
      <w:pPr>
        <w:spacing w:after="0" w:line="240" w:lineRule="auto"/>
        <w:ind w:firstLine="720"/>
        <w:jc w:val="both"/>
        <w:rPr>
          <w:rFonts w:ascii="Times New Roman" w:eastAsia="Times New Roman" w:hAnsi="Times New Roman" w:cs="Times New Roman"/>
          <w:bCs/>
          <w:noProof/>
          <w:sz w:val="24"/>
          <w:szCs w:val="24"/>
        </w:rPr>
      </w:pPr>
      <w:r w:rsidRPr="008C1789">
        <w:rPr>
          <w:rFonts w:ascii="Times New Roman" w:eastAsia="Times New Roman" w:hAnsi="Times New Roman" w:cs="Times New Roman"/>
          <w:bCs/>
          <w:noProof/>
          <w:sz w:val="24"/>
          <w:szCs w:val="24"/>
        </w:rPr>
        <w:t>– Više od polovine anketiranih zube pere dva puta dnevno, nešto manje od trećine to čini više od dva puta u toku dana, a svaki osmi zube pere jednom na dan – rekao je dr Čanković. – Devojke redovnije posećuju zubara, a više od trećine ispitanika to čini tek kad ih zaboli zub. Izabranog stomatologa ima većina srednjoškolaca, devet od deset njih. Više od polovine ima izabranog stomatologa u Domu zdravlja, a svaki treći leči se kod privatnog zubara. Primetno je, i to u značajnijoj meri, da oni koji žive u Novom Sadu češće odlaze kod privatnih stomatologa u odnosu na one koji ne žive u gradu.</w:t>
      </w:r>
      <w:r w:rsidR="00F57426">
        <w:rPr>
          <w:rFonts w:ascii="Times New Roman" w:eastAsia="Times New Roman" w:hAnsi="Times New Roman" w:cs="Times New Roman"/>
          <w:bCs/>
          <w:noProof/>
          <w:sz w:val="24"/>
          <w:szCs w:val="24"/>
        </w:rPr>
        <w:t xml:space="preserve"> </w:t>
      </w:r>
      <w:r w:rsidRPr="008C1789">
        <w:rPr>
          <w:rFonts w:ascii="Times New Roman" w:eastAsia="Times New Roman" w:hAnsi="Times New Roman" w:cs="Times New Roman"/>
          <w:bCs/>
          <w:noProof/>
          <w:sz w:val="24"/>
          <w:szCs w:val="24"/>
        </w:rPr>
        <w:t>Anketa je pokazala i da srednjoškolci koji žive izvan Novog Sada u većem broju slučajeva nego vršnjaci iz grada nemaju izabranog zubara.</w:t>
      </w:r>
    </w:p>
    <w:p w:rsidR="00F57426" w:rsidRPr="000852F6" w:rsidRDefault="00F57426" w:rsidP="00F57426">
      <w:pPr>
        <w:spacing w:after="0" w:line="240" w:lineRule="auto"/>
        <w:ind w:firstLine="720"/>
        <w:jc w:val="both"/>
        <w:rPr>
          <w:rFonts w:ascii="Times New Roman" w:eastAsia="Times New Roman" w:hAnsi="Times New Roman" w:cs="Times New Roman"/>
          <w:bCs/>
          <w:noProof/>
          <w:sz w:val="24"/>
          <w:szCs w:val="24"/>
        </w:rPr>
      </w:pPr>
    </w:p>
    <w:p w:rsidR="00913F2E" w:rsidRPr="00913F2E" w:rsidRDefault="00913F2E" w:rsidP="00913F2E">
      <w:pPr>
        <w:spacing w:after="0" w:line="240" w:lineRule="auto"/>
        <w:jc w:val="center"/>
        <w:rPr>
          <w:rFonts w:ascii="Times New Roman" w:eastAsia="Times New Roman" w:hAnsi="Times New Roman" w:cs="Times New Roman"/>
          <w:b/>
          <w:bCs/>
          <w:noProof/>
          <w:color w:val="0000CC"/>
          <w:sz w:val="28"/>
          <w:szCs w:val="24"/>
        </w:rPr>
      </w:pPr>
      <w:r w:rsidRPr="00913F2E">
        <w:rPr>
          <w:rFonts w:ascii="Times New Roman" w:eastAsia="Times New Roman" w:hAnsi="Times New Roman" w:cs="Times New Roman"/>
          <w:b/>
          <w:bCs/>
          <w:noProof/>
          <w:color w:val="0000CC"/>
          <w:sz w:val="28"/>
          <w:szCs w:val="24"/>
        </w:rPr>
        <w:t>Oko 2.500 đaka u Srbiji uči kineski jezik</w:t>
      </w:r>
    </w:p>
    <w:p w:rsidR="00913F2E" w:rsidRPr="00913F2E" w:rsidRDefault="00913F2E" w:rsidP="00913F2E">
      <w:pPr>
        <w:spacing w:after="0" w:line="240" w:lineRule="auto"/>
        <w:jc w:val="both"/>
        <w:rPr>
          <w:rFonts w:ascii="Times New Roman" w:eastAsia="Times New Roman" w:hAnsi="Times New Roman" w:cs="Times New Roman"/>
          <w:b/>
          <w:bCs/>
          <w:noProof/>
          <w:sz w:val="24"/>
          <w:szCs w:val="24"/>
        </w:rPr>
      </w:pPr>
    </w:p>
    <w:p w:rsidR="00913F2E" w:rsidRDefault="00913F2E" w:rsidP="00913F2E">
      <w:pPr>
        <w:spacing w:after="0" w:line="240" w:lineRule="auto"/>
        <w:ind w:firstLine="720"/>
        <w:jc w:val="both"/>
        <w:rPr>
          <w:rFonts w:ascii="Times New Roman" w:eastAsia="Times New Roman" w:hAnsi="Times New Roman" w:cs="Times New Roman"/>
          <w:noProof/>
          <w:sz w:val="24"/>
          <w:szCs w:val="24"/>
        </w:rPr>
      </w:pPr>
      <w:r w:rsidRPr="00913F2E">
        <w:rPr>
          <w:rFonts w:ascii="Times New Roman" w:eastAsia="Times New Roman" w:hAnsi="Times New Roman" w:cs="Times New Roman"/>
          <w:bCs/>
          <w:noProof/>
          <w:sz w:val="24"/>
          <w:szCs w:val="24"/>
        </w:rPr>
        <w:t xml:space="preserve">U osnovnim i srednjim školama u Srbiji kineski jezik uči oko 2.500 đaka, kroz pilot projekat čija realizacija, na osnovu programa prosvetne saradnje Srbije i Kine, traje četvrtu godinu. I profesori i učenici Karlovačke gimnazije takođe su veoma uspešni u savladavanju kineskog jezika, a u Sremskim Kralovcima jezik i kultura Kine izučavaju se već petu godinu. </w:t>
      </w:r>
      <w:r w:rsidRPr="00913F2E">
        <w:rPr>
          <w:rFonts w:ascii="Times New Roman" w:eastAsia="Times New Roman" w:hAnsi="Times New Roman" w:cs="Times New Roman"/>
          <w:noProof/>
          <w:sz w:val="24"/>
          <w:szCs w:val="24"/>
        </w:rPr>
        <w:t>"Interesovanje je iz godine u godinu sve veće , kineski je sam po sebi veoma specifičan i predstavlja izazov za učenje, tako da mi radimo na popularizaciji i želimo da što više dece upuste u ovu avanturu", rekla je za RTV  profesorica kineskog jezika u Karlovačko</w:t>
      </w:r>
      <w:r>
        <w:rPr>
          <w:rFonts w:ascii="Times New Roman" w:eastAsia="Times New Roman" w:hAnsi="Times New Roman" w:cs="Times New Roman"/>
          <w:noProof/>
          <w:sz w:val="24"/>
          <w:szCs w:val="24"/>
        </w:rPr>
        <w:t xml:space="preserve">j gimnaziji Ljubica Čudanov. </w:t>
      </w:r>
    </w:p>
    <w:p w:rsidR="00913F2E" w:rsidRDefault="00913F2E" w:rsidP="00913F2E">
      <w:pPr>
        <w:spacing w:after="0" w:line="240" w:lineRule="auto"/>
        <w:ind w:firstLine="720"/>
        <w:jc w:val="both"/>
        <w:rPr>
          <w:rFonts w:ascii="Times New Roman" w:eastAsia="Times New Roman" w:hAnsi="Times New Roman" w:cs="Times New Roman"/>
          <w:bCs/>
          <w:noProof/>
          <w:sz w:val="24"/>
          <w:szCs w:val="24"/>
        </w:rPr>
      </w:pPr>
      <w:r w:rsidRPr="00913F2E">
        <w:rPr>
          <w:rFonts w:ascii="Times New Roman" w:eastAsia="Times New Roman" w:hAnsi="Times New Roman" w:cs="Times New Roman"/>
          <w:noProof/>
          <w:sz w:val="24"/>
          <w:szCs w:val="24"/>
        </w:rPr>
        <w:t>Interesovanje za kineski jezik u Srbiji počelo je pre nekoliko godina, to govori o dalekovidosti profesora Ekonomskog fakulteta Koste Josifidisa koji je pre dvadesetak godina svojim studentima govorio da rade sa Necima, ali da uče kineski jezik. "Sada je evidentno da je kineska ekonomija u strahovitoj pozitivnoj agresiji i ona je jedna od retkih zemalja koja ima višak kapitala, pa se sa tim kapitalom locira tamo gde je atraktivno. Kada je zemlja već daleko, onda  vas zbližava pa jezik. Piznavanje jezika znači smanjivanje transakcionih troškova, ostvarivanje kontakata i pravljenje biznisa", rekao je profesor Josifidis. Prema njegovim rečima, tek nastupa doba mandarinske ekonomije, tako da je mudro ulagati u izučavanje kineskog jezika i kulture, jer će poslovni partneri koji dolaze iz te zemlje kod naših radnika, umeti to da cene.</w:t>
      </w:r>
    </w:p>
    <w:p w:rsidR="00913F2E" w:rsidRPr="00913F2E" w:rsidRDefault="00913F2E" w:rsidP="00913F2E">
      <w:pPr>
        <w:spacing w:after="0" w:line="240" w:lineRule="auto"/>
        <w:ind w:firstLine="720"/>
        <w:jc w:val="both"/>
        <w:rPr>
          <w:rFonts w:ascii="Times New Roman" w:eastAsia="Times New Roman" w:hAnsi="Times New Roman" w:cs="Times New Roman"/>
          <w:bCs/>
          <w:noProof/>
          <w:sz w:val="24"/>
          <w:szCs w:val="24"/>
        </w:rPr>
      </w:pPr>
      <w:r w:rsidRPr="00913F2E">
        <w:rPr>
          <w:rFonts w:ascii="Times New Roman" w:eastAsia="Times New Roman" w:hAnsi="Times New Roman" w:cs="Times New Roman"/>
          <w:noProof/>
          <w:sz w:val="24"/>
          <w:szCs w:val="24"/>
        </w:rPr>
        <w:t xml:space="preserve">Projekat "Učenje kineskog jezika u školama u Srbiji" započet je školske 2011/12. godine, a nastavu izvodi 17 nastavnika kineskog jezika koji su došli iz NR Kine. Cilj je da se kroz učenje osnova kineskog jezika učenici škola u Srbiji upoznaju sa kineskom kulturom, jezikom i </w:t>
      </w:r>
      <w:r w:rsidRPr="00913F2E">
        <w:rPr>
          <w:rFonts w:ascii="Times New Roman" w:eastAsia="Times New Roman" w:hAnsi="Times New Roman" w:cs="Times New Roman"/>
          <w:noProof/>
          <w:sz w:val="24"/>
          <w:szCs w:val="24"/>
        </w:rPr>
        <w:lastRenderedPageBreak/>
        <w:t>tradicijom, rečeno je Tanjugu u Ministarstvu prosvete. Projekat se realizuje na osnovu Programa prosvetne saradnje Ministarstva prosvete, nauke i tehnološkog razvoja Srbije i kineskog Ministarstva prosvete. Takođe, u Srbiji kineski jezik uči se i u specijalizovanim školama za nadarene učenike, Filološkoj gimnaziji, Matematičkoj gimnaziji i Gimnaziji u Sremskim Karlovcima, ali i na fakultetima.</w:t>
      </w:r>
    </w:p>
    <w:p w:rsidR="00913F2E" w:rsidRPr="00913F2E" w:rsidRDefault="00913F2E" w:rsidP="00913F2E">
      <w:pPr>
        <w:spacing w:after="0" w:line="240" w:lineRule="auto"/>
        <w:jc w:val="both"/>
        <w:rPr>
          <w:rFonts w:ascii="Times New Roman" w:eastAsia="Times New Roman" w:hAnsi="Times New Roman" w:cs="Times New Roman"/>
          <w:noProof/>
          <w:sz w:val="24"/>
          <w:szCs w:val="24"/>
        </w:rPr>
      </w:pPr>
    </w:p>
    <w:p w:rsidR="00913F2E" w:rsidRPr="00913F2E" w:rsidRDefault="00913F2E" w:rsidP="00913F2E">
      <w:pPr>
        <w:spacing w:after="0" w:line="240" w:lineRule="auto"/>
        <w:jc w:val="center"/>
        <w:rPr>
          <w:rFonts w:ascii="Times New Roman" w:eastAsia="Times New Roman" w:hAnsi="Times New Roman" w:cs="Times New Roman"/>
          <w:b/>
          <w:noProof/>
          <w:color w:val="0000CC"/>
          <w:sz w:val="28"/>
          <w:szCs w:val="24"/>
          <w:lang w:val="en-US"/>
        </w:rPr>
      </w:pPr>
      <w:r w:rsidRPr="00913F2E">
        <w:rPr>
          <w:rFonts w:ascii="Times New Roman" w:eastAsia="Times New Roman" w:hAnsi="Times New Roman" w:cs="Times New Roman"/>
          <w:b/>
          <w:noProof/>
          <w:color w:val="0000CC"/>
          <w:sz w:val="28"/>
          <w:szCs w:val="24"/>
          <w:lang w:val="en-US"/>
        </w:rPr>
        <w:t>Stipendije za učenike ETŠ "Mihajlo Pupin"</w:t>
      </w:r>
    </w:p>
    <w:p w:rsidR="00913F2E" w:rsidRPr="00913F2E" w:rsidRDefault="00913F2E" w:rsidP="00913F2E">
      <w:pPr>
        <w:spacing w:after="0" w:line="240" w:lineRule="auto"/>
        <w:jc w:val="both"/>
        <w:rPr>
          <w:rFonts w:ascii="Times New Roman" w:eastAsia="Times New Roman" w:hAnsi="Times New Roman" w:cs="Times New Roman"/>
          <w:noProof/>
          <w:sz w:val="24"/>
          <w:szCs w:val="24"/>
          <w:lang w:val="en-US"/>
        </w:rPr>
      </w:pPr>
    </w:p>
    <w:p w:rsidR="00913F2E" w:rsidRDefault="00913F2E" w:rsidP="00913F2E">
      <w:pPr>
        <w:spacing w:after="0" w:line="240" w:lineRule="auto"/>
        <w:ind w:firstLine="720"/>
        <w:jc w:val="both"/>
        <w:rPr>
          <w:rFonts w:ascii="Times New Roman" w:eastAsia="Times New Roman" w:hAnsi="Times New Roman" w:cs="Times New Roman"/>
          <w:noProof/>
          <w:sz w:val="24"/>
          <w:szCs w:val="24"/>
          <w:lang w:val="en-US"/>
        </w:rPr>
      </w:pPr>
      <w:r w:rsidRPr="00913F2E">
        <w:rPr>
          <w:rFonts w:ascii="Times New Roman" w:eastAsia="Times New Roman" w:hAnsi="Times New Roman" w:cs="Times New Roman"/>
          <w:noProof/>
          <w:sz w:val="24"/>
          <w:szCs w:val="24"/>
          <w:lang w:val="en-US"/>
        </w:rPr>
        <w:t xml:space="preserve">Firma "Energotehnike – Južna Bačka" i novosadska Elektrotehnička škola "Mihajlo Pupin" potpisali su  ugovor kojim će u toku naredne godine biti stipendirano petoro najboljih učenika te škole. U pitanju su četvorogodišnji i trogodišnji smerovi. Ova kompanija će pored priznanja za najbolje učenike pružiti đacima elektrotehničke škole i mogućnost kasnijeg angažovanja, u vidu pripravničkog staža, zaposlenja ili upućivanja na rad u inostranstvo. "Ova saradnja predstavlja apsolutnu sigurnost za budućnost. Dobijamo ozbiljne buduće inženjere, dobijamo ozbiljne buduće montere, koji mogu da odgovore radnim izazovima koji su ispred nas, i velikim projektima koje Južna Bačka“ već sada radi, a pogotovo koje planira da radi u budućnosti", rekao je generalni direktor Energotehnike Dragoljub Zbiljić. </w:t>
      </w:r>
    </w:p>
    <w:p w:rsidR="00913F2E" w:rsidRPr="00913F2E" w:rsidRDefault="00913F2E" w:rsidP="00913F2E">
      <w:pPr>
        <w:spacing w:after="0" w:line="240" w:lineRule="auto"/>
        <w:ind w:firstLine="720"/>
        <w:jc w:val="both"/>
        <w:rPr>
          <w:rFonts w:ascii="Times New Roman" w:eastAsia="Times New Roman" w:hAnsi="Times New Roman" w:cs="Times New Roman"/>
          <w:noProof/>
          <w:sz w:val="24"/>
          <w:szCs w:val="24"/>
          <w:lang w:val="en-US"/>
        </w:rPr>
      </w:pPr>
      <w:r w:rsidRPr="00913F2E">
        <w:rPr>
          <w:rFonts w:ascii="Times New Roman" w:eastAsia="Times New Roman" w:hAnsi="Times New Roman" w:cs="Times New Roman"/>
          <w:noProof/>
          <w:sz w:val="24"/>
          <w:szCs w:val="24"/>
          <w:lang w:val="en-US"/>
        </w:rPr>
        <w:t xml:space="preserve">Direktor ETŠ "Mihajlo Pupin" Milan Vukobrat rekao je da škola odranije ima punu saradnju sa "Energotehnikom – Južna Bačka". "Ovo je samo prilika da se unapredi u nekim segmentima za koje smo dugo očekivali da će privreda konačno početi da se otvara prema školama i obrazovanju, a to je stipendiranje mladih ljudi, sposobnih ljudi koji će moći da odgovore potrebama tržišta rada, i da se zapošljavaju po završetku škole", rekao je Vukobrat.. Jedan od stipendista Milutin Radanović ekao je da mu ona znači jako mnogo, jer ga podstiče da se bori i dalje, da nastavi svoje školovanje, kako bi ostvario neke rezultate i zaposlio se. "Ova stipendija mi znači vetar u leđa tokom školovanja. Nameravam da nastavim ovaj smer na Fakultetu tehničkih nauka, i iskoristiću sve mogućnosti koje ova firma pruža tokom prakse", rekao je stipendista Dane Horvić. </w:t>
      </w:r>
      <w:hyperlink r:id="rId18" w:history="1">
        <w:r w:rsidRPr="00913F2E">
          <w:rPr>
            <w:rStyle w:val="Hyperlink"/>
            <w:rFonts w:ascii="Times New Roman" w:eastAsia="Times New Roman" w:hAnsi="Times New Roman" w:cs="Times New Roman"/>
            <w:noProof/>
            <w:sz w:val="24"/>
            <w:szCs w:val="24"/>
            <w:lang w:val="en-US"/>
          </w:rPr>
          <w:t>https://www.youtube.com/watch?v=5La5ulpp_WA</w:t>
        </w:r>
      </w:hyperlink>
      <w:r w:rsidRPr="00913F2E">
        <w:rPr>
          <w:rFonts w:ascii="Times New Roman" w:eastAsia="Times New Roman" w:hAnsi="Times New Roman" w:cs="Times New Roman"/>
          <w:noProof/>
          <w:sz w:val="24"/>
          <w:szCs w:val="24"/>
          <w:lang w:val="en-US"/>
        </w:rPr>
        <w:t xml:space="preserve"> </w:t>
      </w:r>
    </w:p>
    <w:p w:rsidR="00913F2E" w:rsidRDefault="00913F2E" w:rsidP="00913F2E">
      <w:pPr>
        <w:spacing w:after="0" w:line="240" w:lineRule="auto"/>
        <w:jc w:val="both"/>
        <w:rPr>
          <w:rFonts w:ascii="Times New Roman" w:eastAsia="Times New Roman" w:hAnsi="Times New Roman" w:cs="Times New Roman"/>
          <w:noProof/>
          <w:sz w:val="24"/>
          <w:szCs w:val="24"/>
          <w:lang w:val="en-US"/>
        </w:rPr>
      </w:pPr>
    </w:p>
    <w:p w:rsidR="004B17BA" w:rsidRPr="00F57426" w:rsidRDefault="004B17BA" w:rsidP="006B56EE">
      <w:pPr>
        <w:spacing w:line="240" w:lineRule="auto"/>
        <w:jc w:val="center"/>
        <w:rPr>
          <w:rFonts w:ascii="Times New Roman" w:eastAsia="Times New Roman" w:hAnsi="Times New Roman" w:cs="Times New Roman"/>
          <w:b/>
          <w:noProof/>
          <w:color w:val="0000CC"/>
          <w:sz w:val="28"/>
          <w:szCs w:val="24"/>
        </w:rPr>
      </w:pPr>
      <w:r w:rsidRPr="00F57426">
        <w:rPr>
          <w:rFonts w:ascii="Times New Roman" w:eastAsia="Times New Roman" w:hAnsi="Times New Roman" w:cs="Times New Roman"/>
          <w:b/>
          <w:noProof/>
          <w:color w:val="0000CC"/>
          <w:sz w:val="28"/>
          <w:szCs w:val="24"/>
        </w:rPr>
        <w:t>Mladi otkrivali tajanstveni svet hemije</w:t>
      </w:r>
    </w:p>
    <w:p w:rsidR="004B17BA" w:rsidRPr="006B56EE" w:rsidRDefault="00F57426" w:rsidP="00F57426">
      <w:pPr>
        <w:spacing w:line="240" w:lineRule="auto"/>
        <w:ind w:firstLine="720"/>
        <w:jc w:val="both"/>
        <w:rPr>
          <w:rFonts w:ascii="Times New Roman" w:eastAsia="Times New Roman" w:hAnsi="Times New Roman" w:cs="Times New Roman"/>
          <w:noProof/>
          <w:sz w:val="24"/>
          <w:szCs w:val="24"/>
        </w:rPr>
      </w:pPr>
      <w:r w:rsidRPr="004B17BA">
        <w:rPr>
          <w:rFonts w:ascii="Times New Roman" w:eastAsia="Times New Roman" w:hAnsi="Times New Roman" w:cs="Times New Roman"/>
          <w:noProof/>
          <w:sz w:val="24"/>
          <w:szCs w:val="24"/>
          <w:lang w:eastAsia="sr-Latn-RS"/>
        </w:rPr>
        <w:drawing>
          <wp:anchor distT="0" distB="0" distL="114300" distR="114300" simplePos="0" relativeHeight="251682816" behindDoc="1" locked="0" layoutInCell="1" allowOverlap="1" wp14:anchorId="7A1372BC" wp14:editId="5725A1BD">
            <wp:simplePos x="0" y="0"/>
            <wp:positionH relativeFrom="column">
              <wp:posOffset>3828415</wp:posOffset>
            </wp:positionH>
            <wp:positionV relativeFrom="paragraph">
              <wp:posOffset>328930</wp:posOffset>
            </wp:positionV>
            <wp:extent cx="2129155" cy="1471930"/>
            <wp:effectExtent l="0" t="0" r="4445" b="0"/>
            <wp:wrapTight wrapText="bothSides">
              <wp:wrapPolygon edited="0">
                <wp:start x="0" y="0"/>
                <wp:lineTo x="0" y="21246"/>
                <wp:lineTo x="21452" y="21246"/>
                <wp:lineTo x="21452" y="0"/>
                <wp:lineTo x="0" y="0"/>
              </wp:wrapPolygon>
            </wp:wrapTight>
            <wp:docPr id="18" name="Picture 18" descr="Млади откривали тајанствени свет хемије">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лади откривали тајанствени свет хемије">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29155" cy="1471930"/>
                    </a:xfrm>
                    <a:prstGeom prst="rect">
                      <a:avLst/>
                    </a:prstGeom>
                    <a:noFill/>
                    <a:ln>
                      <a:noFill/>
                    </a:ln>
                  </pic:spPr>
                </pic:pic>
              </a:graphicData>
            </a:graphic>
            <wp14:sizeRelH relativeFrom="page">
              <wp14:pctWidth>0</wp14:pctWidth>
            </wp14:sizeRelH>
            <wp14:sizeRelV relativeFrom="page">
              <wp14:pctHeight>0</wp14:pctHeight>
            </wp14:sizeRelV>
          </wp:anchor>
        </w:drawing>
      </w:r>
      <w:r w:rsidR="004B17BA" w:rsidRPr="004B17BA">
        <w:rPr>
          <w:rFonts w:ascii="Times New Roman" w:eastAsia="Times New Roman" w:hAnsi="Times New Roman" w:cs="Times New Roman"/>
          <w:bCs/>
          <w:noProof/>
          <w:sz w:val="24"/>
          <w:szCs w:val="24"/>
        </w:rPr>
        <w:t>Manifestacija Hemijski vikend „Sa hemijom na TI“ održana je u subotu 13. decembra na Departmanu za hemiju, biohemiju i zaštitu životne sredine na</w:t>
      </w:r>
      <w:r>
        <w:rPr>
          <w:rFonts w:ascii="Times New Roman" w:eastAsia="Times New Roman" w:hAnsi="Times New Roman" w:cs="Times New Roman"/>
          <w:bCs/>
          <w:noProof/>
          <w:sz w:val="24"/>
          <w:szCs w:val="24"/>
        </w:rPr>
        <w:t xml:space="preserve"> Prirodno-matematičkom fakultet</w:t>
      </w:r>
      <w:r w:rsidR="004B17BA" w:rsidRPr="004B17BA">
        <w:rPr>
          <w:rFonts w:ascii="Times New Roman" w:eastAsia="Times New Roman" w:hAnsi="Times New Roman" w:cs="Times New Roman"/>
          <w:noProof/>
          <w:sz w:val="24"/>
          <w:szCs w:val="24"/>
        </w:rPr>
        <w:t>u Novom Sadu.  Ovaj projekat, koji se održava drugi put ove školske godine, okupio je više od 200 srednjoškolaca iz cele Vojvodine. Hemijski vikend predstavlja kombinaciju interaktivnih radionica i naučnih predavanja, a cilj manifestacije je bolje upoznavanje budućih studenata i svih l</w:t>
      </w:r>
      <w:r>
        <w:rPr>
          <w:rFonts w:ascii="Times New Roman" w:eastAsia="Times New Roman" w:hAnsi="Times New Roman" w:cs="Times New Roman"/>
          <w:noProof/>
          <w:sz w:val="24"/>
          <w:szCs w:val="24"/>
        </w:rPr>
        <w:t xml:space="preserve">jubitelja hemije sa ovom naukom. </w:t>
      </w:r>
      <w:r w:rsidR="004B17BA" w:rsidRPr="004B17BA">
        <w:rPr>
          <w:rFonts w:ascii="Times New Roman" w:eastAsia="Times New Roman" w:hAnsi="Times New Roman" w:cs="Times New Roman"/>
          <w:noProof/>
          <w:sz w:val="24"/>
          <w:szCs w:val="24"/>
        </w:rPr>
        <w:t>Nakon pozdravnih reči organizatora, održana su dva naučno-popularna predavanja - Mala istorija trovanja i Ekološka biohemija: hemijski rat između živih bića, gde su prikazani neki od najzanimljivijih primera biohemijskih reakcija među živim svetom. Kako gljivice pretvaraju mrave u zombije, kako biljke komuniciraju i koje su najotrovnije životinje na svetu? - samo su neka od pitanja na koje su predavači dali nesvak</w:t>
      </w:r>
      <w:r>
        <w:rPr>
          <w:rFonts w:ascii="Times New Roman" w:eastAsia="Times New Roman" w:hAnsi="Times New Roman" w:cs="Times New Roman"/>
          <w:noProof/>
          <w:sz w:val="24"/>
          <w:szCs w:val="24"/>
        </w:rPr>
        <w:t xml:space="preserve">idašnje i interesantne odgovore. </w:t>
      </w:r>
      <w:r w:rsidR="004B17BA" w:rsidRPr="004B17BA">
        <w:rPr>
          <w:rFonts w:ascii="Times New Roman" w:eastAsia="Times New Roman" w:hAnsi="Times New Roman" w:cs="Times New Roman"/>
          <w:noProof/>
          <w:sz w:val="24"/>
          <w:szCs w:val="24"/>
        </w:rPr>
        <w:t xml:space="preserve">Učesnicima ove manifestacije, međutim, svakako su najzanimljivije bile radionice gde su se na praktičnim primerima mogli ispitivati i dokazivati razni fenomeni iz svakodnevnog života, iz ugla jednog hemičara. Simulacija popularne detektivsko-forenzičke serije „Si - Es - Aj”, upoznavanje </w:t>
      </w:r>
      <w:r w:rsidR="004B17BA" w:rsidRPr="004B17BA">
        <w:rPr>
          <w:rFonts w:ascii="Times New Roman" w:eastAsia="Times New Roman" w:hAnsi="Times New Roman" w:cs="Times New Roman"/>
          <w:noProof/>
          <w:sz w:val="24"/>
          <w:szCs w:val="24"/>
        </w:rPr>
        <w:lastRenderedPageBreak/>
        <w:t>sopstvenog tela i od čega je sačinjeno, kao i „majstorisanje” u kućnoj laboratoriji, osmišljeni su od strane organizatora sa ciljem da pokažu srednjoškolcima da studiranje hemije</w:t>
      </w:r>
      <w:r>
        <w:rPr>
          <w:rFonts w:ascii="Times New Roman" w:eastAsia="Times New Roman" w:hAnsi="Times New Roman" w:cs="Times New Roman"/>
          <w:noProof/>
          <w:sz w:val="24"/>
          <w:szCs w:val="24"/>
        </w:rPr>
        <w:t xml:space="preserve"> može da bude i te kako zabavno. </w:t>
      </w:r>
      <w:r w:rsidR="004B17BA" w:rsidRPr="004B17BA">
        <w:rPr>
          <w:rFonts w:ascii="Times New Roman" w:eastAsia="Times New Roman" w:hAnsi="Times New Roman" w:cs="Times New Roman"/>
          <w:noProof/>
          <w:sz w:val="24"/>
          <w:szCs w:val="24"/>
        </w:rPr>
        <w:t>Sledeći Hemijski vikend zakazan je za 28. februar 2015. godine, a sve dodatne informacije o projektu „Sa hemijom na TI” zainteresovani mogu pronaći na sajtu Departmana za hemiju.</w:t>
      </w:r>
    </w:p>
    <w:p w:rsidR="00F57426" w:rsidRPr="00F57426" w:rsidRDefault="00F57426" w:rsidP="00F57426">
      <w:pPr>
        <w:spacing w:line="240" w:lineRule="auto"/>
        <w:jc w:val="center"/>
        <w:rPr>
          <w:rFonts w:ascii="Times New Roman" w:eastAsia="Times New Roman" w:hAnsi="Times New Roman" w:cs="Times New Roman"/>
          <w:b/>
          <w:noProof/>
          <w:color w:val="0000CC"/>
          <w:sz w:val="28"/>
          <w:szCs w:val="24"/>
          <w:lang w:val="en-US"/>
        </w:rPr>
      </w:pPr>
      <w:r w:rsidRPr="00F57426">
        <w:rPr>
          <w:rFonts w:ascii="Times New Roman" w:eastAsia="Times New Roman" w:hAnsi="Times New Roman" w:cs="Times New Roman"/>
          <w:b/>
          <w:noProof/>
          <w:color w:val="0000CC"/>
          <w:sz w:val="28"/>
          <w:szCs w:val="24"/>
        </w:rPr>
        <w:t>ŠOSO „Milan Petrović” na poklon kombi i 200 novogodišnjih paketića</w:t>
      </w:r>
    </w:p>
    <w:p w:rsidR="00F57426" w:rsidRPr="00525B5E" w:rsidRDefault="00F57426" w:rsidP="00525B5E">
      <w:pPr>
        <w:spacing w:line="240" w:lineRule="auto"/>
        <w:ind w:firstLine="720"/>
        <w:jc w:val="both"/>
        <w:rPr>
          <w:rFonts w:ascii="Times New Roman" w:eastAsia="Times New Roman" w:hAnsi="Times New Roman" w:cs="Times New Roman"/>
          <w:noProof/>
          <w:sz w:val="24"/>
          <w:szCs w:val="24"/>
        </w:rPr>
      </w:pPr>
      <w:r w:rsidRPr="00F57426">
        <w:rPr>
          <w:rFonts w:ascii="Times New Roman" w:eastAsia="Times New Roman" w:hAnsi="Times New Roman" w:cs="Times New Roman"/>
          <w:noProof/>
          <w:sz w:val="24"/>
          <w:szCs w:val="24"/>
        </w:rPr>
        <w:t>Kompanija „Energotehnika – Južna Bačka” poklonila je ŠOSO „Milan Petrović” kombi s devet sedišta za prevoz đaka i 200 novogodišnjih paketića za učenike te obrazovne ustanove.Kompanija „Energotehnika – Južna Bačka” i proteklih dana iskazivala je svoju društvenu odgovornost. S Elektrotehničkom školom „Mihajlo Pupin” potpisala je ugovor o stipendiranju pet učenika, koji će nakon završetka školovanja imati mogućnost da se zaposle u toj firmi. Takođe, potpisali su ugovor i za stipendiranje dva buduća inženjera, koji su pri završetku školovanja, a za koje su obezbeđena radna mesta u toj kompaniji. – Naša kompanija ima firmu mešovitog vlasništva u Nemačkoj, gde smo vlasnici 50 odsto firme i prisutni smo na visokonaponskom tržištu Nemačke – rekao je Zbiljić. – U narednih pet do deset godina će nam trebati mnogo kadrova za radna mesta montera i inženjera. </w:t>
      </w:r>
    </w:p>
    <w:p w:rsidR="004B17BA" w:rsidRPr="00F57426" w:rsidRDefault="004B17BA" w:rsidP="004B17BA">
      <w:pPr>
        <w:spacing w:line="240" w:lineRule="auto"/>
        <w:jc w:val="center"/>
        <w:rPr>
          <w:rFonts w:ascii="Times New Roman" w:eastAsia="Times New Roman" w:hAnsi="Times New Roman" w:cs="Times New Roman"/>
          <w:b/>
          <w:bCs/>
          <w:noProof/>
          <w:color w:val="0000CC"/>
          <w:sz w:val="28"/>
          <w:szCs w:val="24"/>
        </w:rPr>
      </w:pPr>
      <w:r w:rsidRPr="00F57426">
        <w:rPr>
          <w:rFonts w:ascii="Times New Roman" w:eastAsia="Times New Roman" w:hAnsi="Times New Roman" w:cs="Times New Roman"/>
          <w:b/>
          <w:bCs/>
          <w:noProof/>
          <w:color w:val="0000CC"/>
          <w:sz w:val="28"/>
          <w:szCs w:val="24"/>
        </w:rPr>
        <w:t>Novo studentsko savetovalište</w:t>
      </w:r>
      <w:r w:rsidRPr="00F57426">
        <w:rPr>
          <w:rFonts w:ascii="Times New Roman" w:eastAsia="Times New Roman" w:hAnsi="Times New Roman" w:cs="Times New Roman"/>
          <w:noProof/>
          <w:color w:val="0000CC"/>
          <w:sz w:val="28"/>
          <w:szCs w:val="24"/>
        </w:rPr>
        <w:t xml:space="preserve"> </w:t>
      </w:r>
      <w:r w:rsidRPr="00F57426">
        <w:rPr>
          <w:rFonts w:ascii="Times New Roman" w:eastAsia="Times New Roman" w:hAnsi="Times New Roman" w:cs="Times New Roman"/>
          <w:b/>
          <w:bCs/>
          <w:noProof/>
          <w:color w:val="0000CC"/>
          <w:sz w:val="28"/>
          <w:szCs w:val="24"/>
        </w:rPr>
        <w:t>u Studentskom domu „Sajmište”</w:t>
      </w:r>
    </w:p>
    <w:p w:rsidR="00913F2E" w:rsidRPr="00F57426" w:rsidRDefault="00F57426" w:rsidP="00F57426">
      <w:pPr>
        <w:spacing w:line="240" w:lineRule="auto"/>
        <w:ind w:firstLine="720"/>
        <w:jc w:val="both"/>
        <w:rPr>
          <w:rFonts w:ascii="Times New Roman" w:eastAsia="Times New Roman" w:hAnsi="Times New Roman" w:cs="Times New Roman"/>
          <w:noProof/>
          <w:sz w:val="24"/>
          <w:szCs w:val="24"/>
        </w:rPr>
      </w:pPr>
      <w:r w:rsidRPr="004B17BA">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156A1378" wp14:editId="2179AC1A">
            <wp:simplePos x="0" y="0"/>
            <wp:positionH relativeFrom="column">
              <wp:posOffset>4033520</wp:posOffset>
            </wp:positionH>
            <wp:positionV relativeFrom="paragraph">
              <wp:posOffset>280035</wp:posOffset>
            </wp:positionV>
            <wp:extent cx="1840865" cy="1271905"/>
            <wp:effectExtent l="0" t="0" r="6985" b="4445"/>
            <wp:wrapSquare wrapText="bothSides"/>
            <wp:docPr id="15" name="Picture 15" descr="Саветовалиште у Студентском дому „Сајмиште”">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ветовалиште у Студентском дому „Сајмиште”">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40865" cy="1271905"/>
                    </a:xfrm>
                    <a:prstGeom prst="rect">
                      <a:avLst/>
                    </a:prstGeom>
                    <a:noFill/>
                    <a:ln>
                      <a:noFill/>
                    </a:ln>
                  </pic:spPr>
                </pic:pic>
              </a:graphicData>
            </a:graphic>
            <wp14:sizeRelH relativeFrom="page">
              <wp14:pctWidth>0</wp14:pctWidth>
            </wp14:sizeRelH>
            <wp14:sizeRelV relativeFrom="page">
              <wp14:pctHeight>0</wp14:pctHeight>
            </wp14:sizeRelV>
          </wp:anchor>
        </w:drawing>
      </w:r>
      <w:r w:rsidR="004B17BA" w:rsidRPr="004B17BA">
        <w:rPr>
          <w:rFonts w:ascii="Times New Roman" w:eastAsia="Times New Roman" w:hAnsi="Times New Roman" w:cs="Times New Roman"/>
          <w:bCs/>
          <w:noProof/>
          <w:sz w:val="24"/>
          <w:szCs w:val="24"/>
        </w:rPr>
        <w:t>Novo studentsko savetovalište, peto po redu u okviru projekta „Kafe savetovalište”, otvoreno je u Studentskom domu „Sajmište”, u Ulici Slobodana Bajića. Projekat od 2010. godine sprovodi</w:t>
      </w:r>
      <w:r w:rsidR="004B17BA" w:rsidRPr="004B17BA">
        <w:rPr>
          <w:rFonts w:ascii="Times New Roman" w:eastAsia="Times New Roman" w:hAnsi="Times New Roman" w:cs="Times New Roman"/>
          <w:noProof/>
          <w:sz w:val="24"/>
          <w:szCs w:val="24"/>
        </w:rPr>
        <w:t>Zavod za zdravstvenu zaštitu studenata „Novi Sad”, u saradnji sa Studentskim centrom, a uz podršku Gradske uprave za zdravstvo. U okviru savetovališta, u kojem će se</w:t>
      </w:r>
      <w:r w:rsidR="004B17BA">
        <w:rPr>
          <w:rFonts w:ascii="Times New Roman" w:eastAsia="Times New Roman" w:hAnsi="Times New Roman" w:cs="Times New Roman"/>
          <w:noProof/>
          <w:sz w:val="24"/>
          <w:szCs w:val="24"/>
        </w:rPr>
        <w:t xml:space="preserve"> sprovoditi vršnjačka edukacija </w:t>
      </w:r>
      <w:r w:rsidR="004B17BA" w:rsidRPr="004B17BA">
        <w:rPr>
          <w:rFonts w:ascii="Times New Roman" w:eastAsia="Times New Roman" w:hAnsi="Times New Roman" w:cs="Times New Roman"/>
          <w:noProof/>
          <w:sz w:val="24"/>
          <w:szCs w:val="24"/>
        </w:rPr>
        <w:t>– Grad Novi Sad podržava ovakve akcije jer prepoznajemo važnost ranog otkrivanja oboljenja i zdravstvene edukacije, gde se u neformalnom razgovoru, s vršnjacima-edukatorima, obavlja prosvećivanje kolega studenata – rekao je na otvaranju član Gradskog veća za zdravstvo Zoltan Horvat. – Naučiće kako da na vreme otkriju promenu na dojci ili testisima, tu će moći da odrede nivo šećera u krvi ili procenat masti u telu, a u neformalnom razgovoru s volonterima-vršnjacima, lakše će to prihvatiti i zainteresovati se.</w:t>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sidR="004B17BA" w:rsidRPr="004B17BA">
        <w:rPr>
          <w:rFonts w:ascii="Times New Roman" w:eastAsia="Times New Roman" w:hAnsi="Times New Roman" w:cs="Times New Roman"/>
          <w:noProof/>
          <w:sz w:val="24"/>
          <w:szCs w:val="24"/>
        </w:rPr>
        <w:t>Kako je rekao Horvat, „Sajmište” je posebno interesantno jer većina stanara studira upravo medicinu, farmaciju ili psihologiju, a oni su upravo i najbo</w:t>
      </w:r>
      <w:r>
        <w:rPr>
          <w:rFonts w:ascii="Times New Roman" w:eastAsia="Times New Roman" w:hAnsi="Times New Roman" w:cs="Times New Roman"/>
          <w:noProof/>
          <w:sz w:val="24"/>
          <w:szCs w:val="24"/>
        </w:rPr>
        <w:t xml:space="preserve">lji edukatori svojim vršnjacima </w:t>
      </w:r>
      <w:r w:rsidR="004B17BA" w:rsidRPr="004B17BA">
        <w:rPr>
          <w:rFonts w:ascii="Times New Roman" w:eastAsia="Times New Roman" w:hAnsi="Times New Roman" w:cs="Times New Roman"/>
          <w:noProof/>
          <w:sz w:val="24"/>
          <w:szCs w:val="24"/>
        </w:rPr>
        <w:t>- Savetovališta obezbeđuju znatno lakši i bolji pristup određenim problemima, bilo da se radi o reproduktivnom zdravlju, polno prenosivim bolestima, problemima zavisnosti ili bilo kakvim psihosomatskim tegobama - kazao je direktor Zavoda za zdravstvenu zaštitu Veselin Dickov. - S vršnjačkim edukatorima mladi mnogo slobodnije pričaju, naročito kada se radi o škakljivim temama. Za njih su to pre svega veoma zastupljeni problemi zavisnosti, pogotovo od interneta i kocke, kao i polno prenosive bolesti. </w:t>
      </w:r>
      <w:r>
        <w:rPr>
          <w:rFonts w:ascii="Times New Roman" w:eastAsia="Times New Roman" w:hAnsi="Times New Roman" w:cs="Times New Roman"/>
          <w:noProof/>
          <w:sz w:val="24"/>
          <w:szCs w:val="24"/>
        </w:rPr>
        <w:t xml:space="preserve"> </w:t>
      </w:r>
      <w:r w:rsidR="004B17BA" w:rsidRPr="004B17BA">
        <w:rPr>
          <w:rFonts w:ascii="Times New Roman" w:eastAsia="Times New Roman" w:hAnsi="Times New Roman" w:cs="Times New Roman"/>
          <w:noProof/>
          <w:sz w:val="24"/>
          <w:szCs w:val="24"/>
        </w:rPr>
        <w:t xml:space="preserve">Dickov je najavio da će u narednom periodu svaki studentski dom biti opremljen takvim savetovalištem, što znači još tri do juna, za šta najveću podršku Zavod dobija od Grada.Prema rečima koordinatorke projekta Aleksandre Marinkov, savetovalište će raditi onim dainma koji budu dogovoreni s vršnjačkim edukatorima koji tu volontiraju. Najviše će se fokusirati na teme reproduktivnog zdravlja i pravilne ishrane studenata, </w:t>
      </w:r>
      <w:r w:rsidR="004B17BA" w:rsidRPr="004B17BA">
        <w:rPr>
          <w:rFonts w:ascii="Times New Roman" w:eastAsia="Times New Roman" w:hAnsi="Times New Roman" w:cs="Times New Roman"/>
          <w:noProof/>
          <w:sz w:val="24"/>
          <w:szCs w:val="24"/>
        </w:rPr>
        <w:lastRenderedPageBreak/>
        <w:t>a povremeno će gostovati i predavači. O treninzima i radionicama, kao i radnom vremenu savetovališta, korisnici će biti obavešteni putem „Fejsbuk stranice „Kafe savetovališta”.</w:t>
      </w:r>
    </w:p>
    <w:p w:rsidR="00913F2E" w:rsidRPr="00913F2E" w:rsidRDefault="00913F2E" w:rsidP="00913F2E">
      <w:pPr>
        <w:spacing w:after="0" w:line="240" w:lineRule="auto"/>
        <w:jc w:val="center"/>
        <w:rPr>
          <w:rFonts w:ascii="Times New Roman" w:eastAsia="Times New Roman" w:hAnsi="Times New Roman" w:cs="Times New Roman"/>
          <w:b/>
          <w:noProof/>
          <w:color w:val="FF0000"/>
          <w:sz w:val="28"/>
          <w:szCs w:val="24"/>
          <w:lang w:val="en-US"/>
        </w:rPr>
      </w:pPr>
      <w:r w:rsidRPr="00913F2E">
        <w:rPr>
          <w:rFonts w:ascii="Times New Roman" w:eastAsia="Times New Roman" w:hAnsi="Times New Roman" w:cs="Times New Roman"/>
          <w:b/>
          <w:noProof/>
          <w:color w:val="FF0000"/>
          <w:sz w:val="28"/>
          <w:szCs w:val="24"/>
          <w:lang w:val="en-US"/>
        </w:rPr>
        <w:t>Igor Jurić: Neću odustati od Tijaninog zakona</w:t>
      </w:r>
    </w:p>
    <w:p w:rsidR="00913F2E" w:rsidRPr="00913F2E" w:rsidRDefault="00913F2E" w:rsidP="00913F2E">
      <w:pPr>
        <w:spacing w:after="0" w:line="240" w:lineRule="auto"/>
        <w:jc w:val="both"/>
        <w:rPr>
          <w:rFonts w:ascii="Times New Roman" w:eastAsia="Times New Roman" w:hAnsi="Times New Roman" w:cs="Times New Roman"/>
          <w:noProof/>
          <w:sz w:val="24"/>
          <w:szCs w:val="24"/>
          <w:lang w:val="en-US"/>
        </w:rPr>
      </w:pPr>
    </w:p>
    <w:p w:rsidR="00913F2E" w:rsidRDefault="00913F2E" w:rsidP="00913F2E">
      <w:pPr>
        <w:spacing w:after="0" w:line="240" w:lineRule="auto"/>
        <w:ind w:firstLine="720"/>
        <w:jc w:val="both"/>
        <w:rPr>
          <w:rFonts w:ascii="Times New Roman" w:eastAsia="Times New Roman" w:hAnsi="Times New Roman" w:cs="Times New Roman"/>
          <w:noProof/>
          <w:sz w:val="24"/>
          <w:szCs w:val="24"/>
          <w:lang w:val="en-US"/>
        </w:rPr>
      </w:pPr>
      <w:r w:rsidRPr="00913F2E">
        <w:rPr>
          <w:rFonts w:ascii="Times New Roman" w:eastAsia="Times New Roman" w:hAnsi="Times New Roman" w:cs="Times New Roman"/>
          <w:noProof/>
          <w:sz w:val="24"/>
          <w:szCs w:val="24"/>
          <w:lang w:val="en-US"/>
        </w:rPr>
        <w:t>Narodni poslanik Saša Mirković izjavio je  da će na narednoj sednici Skupštine Srbije tražiti da se izmene zakona kojima bi policiji bilo omogućeno da odmah po prijavi krene u potragu za nestalom osobom, tzv.Tijanin zakon, što pre stave na dnevni red. "Svoj stav i svoju podršku za usvajanje "Tijaninog zakona" daću već na narednom zasedanju. Ono što ću sigurno tražiti od svih u Skupštini jeste da se ovaj zakon što pre stavi na dnevni red, a da se isto tako i što pre usvoji i primeni", rekao je Mirković za portal Best.On je istakao da su tri strašna zločina pogodila Srbiju za kratko vreme, misleći na ubistva Tijane Jurić, Ivane Podraščić i, pre nekoliko dana, Dragane Ćirić.</w:t>
      </w:r>
    </w:p>
    <w:p w:rsidR="00913F2E" w:rsidRDefault="00913F2E" w:rsidP="00913F2E">
      <w:pPr>
        <w:spacing w:after="0" w:line="240" w:lineRule="auto"/>
        <w:ind w:firstLine="720"/>
        <w:jc w:val="both"/>
        <w:rPr>
          <w:rFonts w:ascii="Times New Roman" w:eastAsia="Times New Roman" w:hAnsi="Times New Roman" w:cs="Times New Roman"/>
          <w:noProof/>
          <w:sz w:val="24"/>
          <w:szCs w:val="24"/>
          <w:lang w:val="en-US"/>
        </w:rPr>
      </w:pPr>
      <w:r w:rsidRPr="00913F2E">
        <w:rPr>
          <w:rFonts w:ascii="Times New Roman" w:eastAsia="Times New Roman" w:hAnsi="Times New Roman" w:cs="Times New Roman"/>
          <w:noProof/>
          <w:sz w:val="24"/>
          <w:szCs w:val="24"/>
          <w:lang w:val="en-US"/>
        </w:rPr>
        <w:t>Tijana Jurić je na svirep način ubijena 26.jula, a nakon 12 dana potrage za teško ubistvo I silovanje osumnjičen je 34-vorogodišnji Dragan Đurić iz Surčina. Njen otac, Igor Jurić je krajem avgusta dao predlog izmene Zakona o policiji Gojku Radiću, savetniku predsednika vlade i šefu odborničke grupe SNS u Subotici, čime je stavio u zvaničnu proceduru "Tijanin zakon". Za yueko Igor Jurić kaže da “mi kao društvo u celini ne preuzimamo ništa konkretno da smanjimo mogućnost za takve užasne stvari. Ja se neću predati, dok ne dođe do neke promene, jer imam vremena dok sam živ da se borim za prava dece.Ja sam to i napomenuo posle smrti mog deteta, napomenuo sam da će prioriteti biti par stvari, a prvi je Tijanin zakon.” Jurić dalje objanjava da ukoliko “Tijanin zakon” ne u đe u skupštinsku proceduru počeće da sakupljaju pokrenuće peticu za sakupljanje potpisa za Tijanin zakon. Potpisi će se sakupljati u Subotici, Somboru, Loznic i i Novom Sadu. Tijanin sajt trebalo bi da počne sa radom počinje sa radom 26-og decembra. Na sajtu će biti objašnjeno zbog čega se traži  pooštravanje  kaznenih mera za nasilje nad maloletnim licima, a  posebno  za najtragičnije slučajeve, kao i doživotnu zatvorsku kaznu, objašnjava Igor Jurić.</w:t>
      </w:r>
    </w:p>
    <w:p w:rsidR="004B17BA" w:rsidRDefault="004B17BA" w:rsidP="004B17BA">
      <w:pPr>
        <w:spacing w:after="0" w:line="240" w:lineRule="auto"/>
        <w:jc w:val="both"/>
        <w:rPr>
          <w:rFonts w:ascii="Times New Roman" w:eastAsia="Times New Roman" w:hAnsi="Times New Roman" w:cs="Times New Roman"/>
          <w:noProof/>
          <w:sz w:val="24"/>
          <w:szCs w:val="24"/>
          <w:lang w:val="en-US"/>
        </w:rPr>
      </w:pPr>
    </w:p>
    <w:p w:rsidR="004B17BA" w:rsidRPr="004B17BA" w:rsidRDefault="004B17BA" w:rsidP="004B17BA">
      <w:pPr>
        <w:spacing w:after="150" w:line="240" w:lineRule="auto"/>
        <w:jc w:val="center"/>
        <w:textAlignment w:val="baseline"/>
        <w:rPr>
          <w:rFonts w:ascii="Times New Roman" w:eastAsia="Times New Roman" w:hAnsi="Times New Roman" w:cs="Times New Roman"/>
          <w:b/>
          <w:bCs/>
          <w:noProof/>
          <w:color w:val="FF0000"/>
          <w:sz w:val="28"/>
          <w:szCs w:val="18"/>
        </w:rPr>
      </w:pPr>
      <w:r w:rsidRPr="004B17BA">
        <w:rPr>
          <w:rFonts w:ascii="Times New Roman" w:eastAsia="Times New Roman" w:hAnsi="Times New Roman" w:cs="Times New Roman"/>
          <w:b/>
          <w:bCs/>
          <w:noProof/>
          <w:color w:val="FF0000"/>
          <w:sz w:val="28"/>
          <w:szCs w:val="18"/>
        </w:rPr>
        <w:t xml:space="preserve">Gagić i zvanično </w:t>
      </w:r>
      <w:r>
        <w:rPr>
          <w:rFonts w:ascii="Times New Roman" w:eastAsia="Times New Roman" w:hAnsi="Times New Roman" w:cs="Times New Roman"/>
          <w:b/>
          <w:bCs/>
          <w:noProof/>
          <w:color w:val="FF0000"/>
          <w:sz w:val="28"/>
          <w:szCs w:val="18"/>
        </w:rPr>
        <w:t>direktor</w:t>
      </w:r>
      <w:r w:rsidRPr="004B17BA">
        <w:rPr>
          <w:rFonts w:ascii="Times New Roman" w:eastAsia="Times New Roman" w:hAnsi="Times New Roman" w:cs="Times New Roman"/>
          <w:b/>
          <w:bCs/>
          <w:noProof/>
          <w:color w:val="FF0000"/>
          <w:sz w:val="28"/>
          <w:szCs w:val="18"/>
        </w:rPr>
        <w:t xml:space="preserve"> Poljoprivredne škole</w:t>
      </w:r>
    </w:p>
    <w:p w:rsidR="004B17BA" w:rsidRDefault="004B17BA" w:rsidP="004B17BA">
      <w:pPr>
        <w:spacing w:after="150" w:line="240" w:lineRule="auto"/>
        <w:ind w:firstLine="720"/>
        <w:jc w:val="both"/>
        <w:textAlignment w:val="baseline"/>
        <w:rPr>
          <w:rFonts w:ascii="Times New Roman" w:eastAsia="Times New Roman" w:hAnsi="Times New Roman" w:cs="Times New Roman"/>
          <w:noProof/>
          <w:sz w:val="24"/>
          <w:szCs w:val="18"/>
        </w:rPr>
      </w:pPr>
      <w:r w:rsidRPr="004B17BA">
        <w:rPr>
          <w:rFonts w:ascii="Times New Roman" w:eastAsia="Times New Roman" w:hAnsi="Times New Roman" w:cs="Times New Roman"/>
          <w:bCs/>
          <w:noProof/>
          <w:sz w:val="24"/>
          <w:szCs w:val="18"/>
        </w:rPr>
        <w:t>Nakon višemesečnog previranja, za direktora Poljoprivredne škole s domom učenika u Futogu u ponedeljak je zvanično izabran profesor Dušan Gagić. Njegovo imenovanje na tu funkciju potvrdio je</w:t>
      </w:r>
      <w:r>
        <w:rPr>
          <w:rFonts w:ascii="Times New Roman" w:eastAsia="Times New Roman" w:hAnsi="Times New Roman" w:cs="Times New Roman"/>
          <w:noProof/>
          <w:sz w:val="24"/>
          <w:szCs w:val="18"/>
        </w:rPr>
        <w:t xml:space="preserve"> </w:t>
      </w:r>
      <w:r w:rsidRPr="004B17BA">
        <w:rPr>
          <w:rFonts w:ascii="Times New Roman" w:eastAsia="Times New Roman" w:hAnsi="Times New Roman" w:cs="Times New Roman"/>
          <w:noProof/>
          <w:sz w:val="24"/>
          <w:szCs w:val="18"/>
        </w:rPr>
        <w:t>i Pokrajinski sekretarijat za obrazovanje, a kako smo saznali od člana Izvršnog odbora Sindikalne organizacije te škole i potpredsednika Sindikata obrazovanja Srbije Zorana Stupara, većina kolektiva Poljoprivredne škole zadovoljna je izborom.</w:t>
      </w:r>
      <w:r>
        <w:rPr>
          <w:rFonts w:ascii="Times New Roman" w:eastAsia="Times New Roman" w:hAnsi="Times New Roman" w:cs="Times New Roman"/>
          <w:noProof/>
          <w:sz w:val="24"/>
          <w:szCs w:val="18"/>
        </w:rPr>
        <w:t xml:space="preserve"> </w:t>
      </w:r>
      <w:r w:rsidRPr="004B17BA">
        <w:rPr>
          <w:rFonts w:ascii="Times New Roman" w:eastAsia="Times New Roman" w:hAnsi="Times New Roman" w:cs="Times New Roman"/>
          <w:noProof/>
          <w:sz w:val="24"/>
          <w:szCs w:val="18"/>
        </w:rPr>
        <w:t>– Na sednici Školskog odbora Gagić je jednoglasno izabran za direktora – kaže Stupar. – Sve nas je iznenadila ta činjenica jer je svih devet članova glasalo za Gagića, što nismo očekivali zato što se prethodnih meseci deo tih članova zalagao za drugog kandidata Veru Dakić. Zadovoljni smo izborom i bilo je krajnje vreme da se u školi ukine v. d. stanje i izabere direktor, čovek koji će u naredne četiri godine voditi ovu obrazovnu ustanovu.</w:t>
      </w:r>
    </w:p>
    <w:p w:rsidR="003D5965" w:rsidRPr="003D5965" w:rsidRDefault="003D5965" w:rsidP="00150763">
      <w:pPr>
        <w:spacing w:after="0" w:line="240" w:lineRule="auto"/>
        <w:jc w:val="center"/>
        <w:rPr>
          <w:rFonts w:ascii="Times New Roman" w:eastAsia="Times New Roman" w:hAnsi="Times New Roman" w:cs="Times New Roman"/>
          <w:b/>
          <w:noProof/>
          <w:color w:val="FF0000"/>
          <w:sz w:val="28"/>
          <w:szCs w:val="24"/>
        </w:rPr>
      </w:pPr>
      <w:r w:rsidRPr="003D5965">
        <w:rPr>
          <w:rFonts w:ascii="Times New Roman" w:eastAsia="Times New Roman" w:hAnsi="Times New Roman" w:cs="Times New Roman"/>
          <w:b/>
          <w:noProof/>
          <w:color w:val="FF0000"/>
          <w:sz w:val="28"/>
          <w:szCs w:val="24"/>
        </w:rPr>
        <w:t>Trodnevna žalost u Pakistanu</w:t>
      </w:r>
    </w:p>
    <w:p w:rsidR="003D5965" w:rsidRPr="003D5965" w:rsidRDefault="003D5965" w:rsidP="00150763">
      <w:pPr>
        <w:spacing w:after="0" w:line="240" w:lineRule="auto"/>
        <w:jc w:val="both"/>
        <w:rPr>
          <w:rFonts w:ascii="Times New Roman" w:eastAsia="Times New Roman" w:hAnsi="Times New Roman" w:cs="Times New Roman"/>
          <w:noProof/>
          <w:sz w:val="24"/>
          <w:szCs w:val="24"/>
        </w:rPr>
      </w:pPr>
    </w:p>
    <w:p w:rsidR="00913F2E" w:rsidRPr="00F57426" w:rsidRDefault="003D5965" w:rsidP="00F57426">
      <w:pPr>
        <w:spacing w:after="0" w:line="240" w:lineRule="auto"/>
        <w:ind w:firstLine="720"/>
        <w:jc w:val="both"/>
        <w:rPr>
          <w:rFonts w:ascii="Times New Roman" w:eastAsia="Times New Roman" w:hAnsi="Times New Roman" w:cs="Times New Roman"/>
          <w:noProof/>
          <w:sz w:val="24"/>
          <w:szCs w:val="24"/>
        </w:rPr>
      </w:pPr>
      <w:r w:rsidRPr="003D5965">
        <w:rPr>
          <w:rFonts w:ascii="Tahoma" w:eastAsia="Times New Roman" w:hAnsi="Tahoma" w:cs="Tahoma"/>
          <w:noProof/>
          <w:color w:val="006699"/>
          <w:sz w:val="18"/>
          <w:szCs w:val="18"/>
          <w:lang w:eastAsia="sr-Latn-RS"/>
        </w:rPr>
        <w:drawing>
          <wp:anchor distT="0" distB="0" distL="114300" distR="114300" simplePos="0" relativeHeight="251683840" behindDoc="0" locked="0" layoutInCell="1" allowOverlap="1" wp14:anchorId="576BE42A" wp14:editId="611D0C80">
            <wp:simplePos x="0" y="0"/>
            <wp:positionH relativeFrom="column">
              <wp:posOffset>4083050</wp:posOffset>
            </wp:positionH>
            <wp:positionV relativeFrom="paragraph">
              <wp:posOffset>289560</wp:posOffset>
            </wp:positionV>
            <wp:extent cx="1851660" cy="1279525"/>
            <wp:effectExtent l="0" t="0" r="0" b="0"/>
            <wp:wrapSquare wrapText="bothSides"/>
            <wp:docPr id="19" name="Picture 19" descr="http://www.dnevnik.rs/sites/default/files/imagecache/Slika-vest/pakistan7.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akistan7.jpg">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51660" cy="127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5965">
        <w:rPr>
          <w:rFonts w:ascii="Times New Roman" w:eastAsia="Times New Roman" w:hAnsi="Times New Roman" w:cs="Times New Roman"/>
          <w:noProof/>
          <w:sz w:val="24"/>
          <w:szCs w:val="24"/>
        </w:rPr>
        <w:t xml:space="preserve">U Pakistanu je od danas trodnevna žalost za 141 žrtvom napada talibana u vojnoj školi u Pešavaru, od kojih su 132 deca i devet odraslih. Vlasti pripremaju masovnu sahranu nastradalih koje su juče ubili pripadnici organizacije Tehrek-e-taliban (TTP) u znak odmazde </w:t>
      </w:r>
      <w:r w:rsidRPr="003D5965">
        <w:rPr>
          <w:rFonts w:ascii="Times New Roman" w:eastAsia="Times New Roman" w:hAnsi="Times New Roman" w:cs="Times New Roman"/>
          <w:noProof/>
          <w:sz w:val="24"/>
          <w:szCs w:val="24"/>
        </w:rPr>
        <w:lastRenderedPageBreak/>
        <w:t>zbog snažne kampanje vlasti u borbi protiv terorista. Nacionalna tragedija koja je zadesila Pakistana i tuga za nevino nastradalom decom vidljiva je u celom Pešavaru, gde se ljudi od juče spontano okupljaju i pale sveće i bacaju latice cveća za izgubljenim životima. Teške scene od noćas se mogu videti neprestano kad su rođaci ugledali kovčege sa telima svojih najmilijih. Cela zemlja je u šoku zbog najsmrtonosnijeg terorističkog napada ikada izvedenog nad civilima</w:t>
      </w:r>
      <w:r>
        <w:rPr>
          <w:rFonts w:ascii="Times New Roman" w:eastAsia="Times New Roman" w:hAnsi="Times New Roman" w:cs="Times New Roman"/>
          <w:noProof/>
          <w:sz w:val="24"/>
          <w:szCs w:val="24"/>
        </w:rPr>
        <w:t xml:space="preserve"> u toj zemlji, prenose agencije.</w:t>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sidR="00F57426">
        <w:rPr>
          <w:rFonts w:ascii="Times New Roman" w:eastAsia="Times New Roman" w:hAnsi="Times New Roman" w:cs="Times New Roman"/>
          <w:noProof/>
          <w:sz w:val="24"/>
          <w:szCs w:val="24"/>
        </w:rPr>
        <w:tab/>
      </w:r>
      <w:r w:rsidR="00F57426">
        <w:rPr>
          <w:rFonts w:ascii="Times New Roman" w:eastAsia="Times New Roman" w:hAnsi="Times New Roman" w:cs="Times New Roman"/>
          <w:noProof/>
          <w:sz w:val="24"/>
          <w:szCs w:val="24"/>
        </w:rPr>
        <w:tab/>
      </w:r>
      <w:r w:rsidR="00F57426">
        <w:rPr>
          <w:rFonts w:ascii="Times New Roman" w:eastAsia="Times New Roman" w:hAnsi="Times New Roman" w:cs="Times New Roman"/>
          <w:noProof/>
          <w:sz w:val="24"/>
          <w:szCs w:val="24"/>
        </w:rPr>
        <w:tab/>
      </w:r>
      <w:r w:rsidR="00F57426">
        <w:rPr>
          <w:rFonts w:ascii="Times New Roman" w:eastAsia="Times New Roman" w:hAnsi="Times New Roman" w:cs="Times New Roman"/>
          <w:noProof/>
          <w:sz w:val="24"/>
          <w:szCs w:val="24"/>
        </w:rPr>
        <w:tab/>
      </w:r>
      <w:r w:rsidRPr="003D5965">
        <w:rPr>
          <w:rFonts w:ascii="Times New Roman" w:eastAsia="Times New Roman" w:hAnsi="Times New Roman" w:cs="Times New Roman"/>
          <w:noProof/>
          <w:sz w:val="24"/>
          <w:szCs w:val="24"/>
        </w:rPr>
        <w:t>Masakr u školi je započeo u utorak  juče rano ujutru kad je sedam ekstremista TTP-a ušlo i počelo nasumice da puca po deci, idući od učionice do učinioce. Horor u školi je trajao punih osam sati, koliko i okršaj skrivenih talibana u školi sa pripadnicima pakistanskih snaga bezbednosti. Napad talibana je izazvao osudu lidera država širom sveta, ali i učvrštio nameru vlasti u Islamabadu da vode još snažniju borbu protiv grupe koja je ubila na hiljade ljudi od 2007. godine.</w:t>
      </w:r>
      <w:r w:rsidRPr="003D5965">
        <w:rPr>
          <w:rFonts w:ascii="Helvetica" w:eastAsia="Times New Roman" w:hAnsi="Helvetica" w:cs="Helvetica"/>
          <w:bCs/>
          <w:kern w:val="36"/>
          <w:sz w:val="41"/>
          <w:szCs w:val="41"/>
          <w:lang w:val="en-US"/>
        </w:rPr>
        <w:t xml:space="preserve"> </w:t>
      </w:r>
    </w:p>
    <w:p w:rsidR="00913F2E" w:rsidRPr="00913F2E" w:rsidRDefault="00913F2E" w:rsidP="00913F2E">
      <w:pPr>
        <w:spacing w:after="0" w:line="240" w:lineRule="auto"/>
        <w:jc w:val="both"/>
        <w:rPr>
          <w:rFonts w:ascii="Times New Roman" w:eastAsia="Times New Roman" w:hAnsi="Times New Roman" w:cs="Times New Roman"/>
          <w:noProof/>
          <w:sz w:val="24"/>
          <w:szCs w:val="24"/>
          <w:lang w:val="en-US"/>
        </w:rPr>
      </w:pPr>
    </w:p>
    <w:p w:rsidR="00913F2E" w:rsidRPr="00913F2E" w:rsidRDefault="00913F2E" w:rsidP="00913F2E">
      <w:pPr>
        <w:spacing w:after="0" w:line="240" w:lineRule="auto"/>
        <w:jc w:val="center"/>
        <w:rPr>
          <w:rFonts w:ascii="Times New Roman" w:eastAsia="Times New Roman" w:hAnsi="Times New Roman" w:cs="Times New Roman"/>
          <w:b/>
          <w:bCs/>
          <w:noProof/>
          <w:color w:val="9900CC"/>
          <w:sz w:val="28"/>
          <w:szCs w:val="24"/>
          <w:lang w:val="en-US"/>
        </w:rPr>
      </w:pPr>
      <w:r w:rsidRPr="00913F2E">
        <w:rPr>
          <w:rFonts w:ascii="Times New Roman" w:eastAsia="Times New Roman" w:hAnsi="Times New Roman" w:cs="Times New Roman"/>
          <w:b/>
          <w:bCs/>
          <w:noProof/>
          <w:color w:val="9900CC"/>
          <w:sz w:val="28"/>
          <w:szCs w:val="24"/>
          <w:lang w:val="en-US"/>
        </w:rPr>
        <w:t>Zašto su ljudi većinom desnoruki?</w:t>
      </w:r>
    </w:p>
    <w:p w:rsidR="00913F2E" w:rsidRPr="00913F2E" w:rsidRDefault="00913F2E" w:rsidP="00913F2E">
      <w:pPr>
        <w:spacing w:after="0" w:line="240" w:lineRule="auto"/>
        <w:jc w:val="both"/>
        <w:rPr>
          <w:rFonts w:ascii="Times New Roman" w:eastAsia="Times New Roman" w:hAnsi="Times New Roman" w:cs="Times New Roman"/>
          <w:bCs/>
          <w:noProof/>
          <w:sz w:val="24"/>
          <w:szCs w:val="24"/>
          <w:lang w:val="en-US"/>
        </w:rPr>
      </w:pPr>
    </w:p>
    <w:p w:rsidR="00913F2E" w:rsidRDefault="00913F2E" w:rsidP="00913F2E">
      <w:pPr>
        <w:spacing w:after="0" w:line="240" w:lineRule="auto"/>
        <w:ind w:firstLine="720"/>
        <w:jc w:val="both"/>
        <w:rPr>
          <w:rFonts w:ascii="Times New Roman" w:eastAsia="Times New Roman" w:hAnsi="Times New Roman" w:cs="Times New Roman"/>
          <w:bCs/>
          <w:noProof/>
          <w:sz w:val="24"/>
          <w:szCs w:val="24"/>
          <w:lang w:val="en-US"/>
        </w:rPr>
      </w:pPr>
      <w:r w:rsidRPr="00913F2E">
        <w:rPr>
          <w:rFonts w:ascii="Times New Roman" w:eastAsia="Times New Roman" w:hAnsi="Times New Roman" w:cs="Times New Roman"/>
          <w:bCs/>
          <w:noProof/>
          <w:sz w:val="24"/>
          <w:szCs w:val="24"/>
          <w:lang w:val="en-US"/>
        </w:rPr>
        <w:t>Ljudi se obično ne slažu po mnogo čemu, ali postoji jedna stvar za koju će se većina složiti, a to je odgovor na pitanje koju ruku češće koriste.</w:t>
      </w:r>
      <w:r>
        <w:rPr>
          <w:rFonts w:ascii="Times New Roman" w:eastAsia="Times New Roman" w:hAnsi="Times New Roman" w:cs="Times New Roman"/>
          <w:bCs/>
          <w:noProof/>
          <w:sz w:val="24"/>
          <w:szCs w:val="24"/>
          <w:lang w:val="en-US"/>
        </w:rPr>
        <w:t xml:space="preserve"> </w:t>
      </w:r>
      <w:r w:rsidRPr="00913F2E">
        <w:rPr>
          <w:rFonts w:ascii="Times New Roman" w:eastAsia="Times New Roman" w:hAnsi="Times New Roman" w:cs="Times New Roman"/>
          <w:bCs/>
          <w:noProof/>
          <w:sz w:val="24"/>
          <w:szCs w:val="24"/>
          <w:lang w:val="en-US"/>
        </w:rPr>
        <w:t>Ruka koja se koristi za pisanje, verovatno će se koristiti i za jelo, a većina ljudi na svetu, oko 96 procenata, za to koristi desnu ruku, piše BBC</w:t>
      </w:r>
      <w:r>
        <w:rPr>
          <w:rFonts w:ascii="Times New Roman" w:eastAsia="Times New Roman" w:hAnsi="Times New Roman" w:cs="Times New Roman"/>
          <w:bCs/>
          <w:noProof/>
          <w:sz w:val="24"/>
          <w:szCs w:val="24"/>
          <w:lang w:val="en-US"/>
        </w:rPr>
        <w:t xml:space="preserve">  </w:t>
      </w:r>
      <w:r w:rsidRPr="00913F2E">
        <w:rPr>
          <w:rFonts w:ascii="Times New Roman" w:eastAsia="Times New Roman" w:hAnsi="Times New Roman" w:cs="Times New Roman"/>
          <w:bCs/>
          <w:noProof/>
          <w:sz w:val="24"/>
          <w:szCs w:val="24"/>
          <w:lang w:val="en-US"/>
        </w:rPr>
        <w:t>Pristrasnost prema jednoj, odnosno drugoj strani počinje u mozgu. Poznato je da leva hemisfera kontroliše desne aktivnosti i obrnuto, i to znači da je leva strana zadužena za desnu stranu tela.</w:t>
      </w:r>
      <w:r>
        <w:rPr>
          <w:rFonts w:ascii="Times New Roman" w:eastAsia="Times New Roman" w:hAnsi="Times New Roman" w:cs="Times New Roman"/>
          <w:bCs/>
          <w:noProof/>
          <w:sz w:val="24"/>
          <w:szCs w:val="24"/>
          <w:lang w:val="en-US"/>
        </w:rPr>
        <w:t xml:space="preserve">  </w:t>
      </w:r>
      <w:r w:rsidRPr="00913F2E">
        <w:rPr>
          <w:rFonts w:ascii="Times New Roman" w:eastAsia="Times New Roman" w:hAnsi="Times New Roman" w:cs="Times New Roman"/>
          <w:bCs/>
          <w:noProof/>
          <w:sz w:val="24"/>
          <w:szCs w:val="24"/>
          <w:lang w:val="en-US"/>
        </w:rPr>
        <w:t>Neki tvrde da ta neurološka podela ima veze sa odlikama životinja koje su živele pre 500 miliona godina. Mozak je kod njih evoulirao tako da je leva strana postala zadužena za rutinske stvari, kao što je potraga za hranom, dok je desna strana ostajala slobodna za otkrivanje i reagovanje na izazove u okruženju.</w:t>
      </w:r>
      <w:r>
        <w:rPr>
          <w:rFonts w:ascii="Times New Roman" w:eastAsia="Times New Roman" w:hAnsi="Times New Roman" w:cs="Times New Roman"/>
          <w:bCs/>
          <w:noProof/>
          <w:sz w:val="24"/>
          <w:szCs w:val="24"/>
          <w:lang w:val="en-US"/>
        </w:rPr>
        <w:t xml:space="preserve">  </w:t>
      </w:r>
      <w:r w:rsidRPr="00913F2E">
        <w:rPr>
          <w:rFonts w:ascii="Times New Roman" w:eastAsia="Times New Roman" w:hAnsi="Times New Roman" w:cs="Times New Roman"/>
          <w:bCs/>
          <w:noProof/>
          <w:sz w:val="24"/>
          <w:szCs w:val="24"/>
          <w:lang w:val="en-US"/>
        </w:rPr>
        <w:t>To se može videti kod različitih vrsta riba, žaba i prica koje češće napadaju plen koji vide desnim okom, a postoje i delimični dokazi da su ljudi prvenstveno bili desnoruki po načinima kako su ljudi pravili kameni alat pre dva miliona godina .</w:t>
      </w:r>
      <w:r>
        <w:rPr>
          <w:rFonts w:ascii="Times New Roman" w:eastAsia="Times New Roman" w:hAnsi="Times New Roman" w:cs="Times New Roman"/>
          <w:bCs/>
          <w:noProof/>
          <w:sz w:val="24"/>
          <w:szCs w:val="24"/>
          <w:lang w:val="en-US"/>
        </w:rPr>
        <w:t xml:space="preserve">  </w:t>
      </w:r>
    </w:p>
    <w:p w:rsidR="004D44CC" w:rsidRDefault="00913F2E" w:rsidP="00913F2E">
      <w:pPr>
        <w:spacing w:after="0" w:line="240" w:lineRule="auto"/>
        <w:ind w:firstLine="720"/>
        <w:jc w:val="both"/>
        <w:rPr>
          <w:rFonts w:ascii="Times New Roman" w:eastAsia="Times New Roman" w:hAnsi="Times New Roman" w:cs="Times New Roman"/>
          <w:noProof/>
          <w:sz w:val="24"/>
          <w:szCs w:val="24"/>
        </w:rPr>
      </w:pPr>
      <w:r w:rsidRPr="00913F2E">
        <w:rPr>
          <w:rFonts w:ascii="Times New Roman" w:eastAsia="Times New Roman" w:hAnsi="Times New Roman" w:cs="Times New Roman"/>
          <w:bCs/>
          <w:noProof/>
          <w:sz w:val="24"/>
          <w:szCs w:val="24"/>
          <w:lang w:val="en-US"/>
        </w:rPr>
        <w:t>Naučnici pretpostavljaju da je leva hemisfera mozga evoulirala za jezik, a da je izražajnost desne ruke možda intenzivirana samo kao nuspojava.</w:t>
      </w:r>
      <w:r>
        <w:rPr>
          <w:rFonts w:ascii="Times New Roman" w:eastAsia="Times New Roman" w:hAnsi="Times New Roman" w:cs="Times New Roman"/>
          <w:bCs/>
          <w:noProof/>
          <w:sz w:val="24"/>
          <w:szCs w:val="24"/>
          <w:lang w:val="en-US"/>
        </w:rPr>
        <w:t xml:space="preserve">  </w:t>
      </w:r>
      <w:r w:rsidRPr="00913F2E">
        <w:rPr>
          <w:rFonts w:ascii="Times New Roman" w:eastAsia="Times New Roman" w:hAnsi="Times New Roman" w:cs="Times New Roman"/>
          <w:bCs/>
          <w:noProof/>
          <w:sz w:val="24"/>
          <w:szCs w:val="24"/>
          <w:lang w:val="en-US"/>
        </w:rPr>
        <w:t>Oni navode da su desnoruki verovatno samo slučajnost igre i povezanosti mozga. Međutim, dokazivanje toga je teško ili čak nemoguće, pošto bi istraživanja trebala da podrazumevaju i neurološke testove davno umrlih predaka.</w:t>
      </w:r>
      <w:r>
        <w:rPr>
          <w:rFonts w:ascii="Times New Roman" w:eastAsia="Times New Roman" w:hAnsi="Times New Roman" w:cs="Times New Roman"/>
          <w:bCs/>
          <w:noProof/>
          <w:sz w:val="24"/>
          <w:szCs w:val="24"/>
          <w:lang w:val="en-US"/>
        </w:rPr>
        <w:t xml:space="preserve">  </w:t>
      </w:r>
      <w:r w:rsidRPr="00913F2E">
        <w:rPr>
          <w:rFonts w:ascii="Times New Roman" w:eastAsia="Times New Roman" w:hAnsi="Times New Roman" w:cs="Times New Roman"/>
          <w:bCs/>
          <w:noProof/>
          <w:sz w:val="24"/>
          <w:szCs w:val="24"/>
          <w:lang w:val="en-US"/>
        </w:rPr>
        <w:t>Neka istraživanja čak pokazuju da se levoruki lakše oporavljaju od oštećenja mozga, kao i im leva ruka daje prednost iznenađenja u borbi, što znači da mogu biti bolji u borilačkim sportovima.</w:t>
      </w:r>
      <w:r>
        <w:rPr>
          <w:rFonts w:ascii="Times New Roman" w:eastAsia="Times New Roman" w:hAnsi="Times New Roman" w:cs="Times New Roman"/>
          <w:bCs/>
          <w:noProof/>
          <w:sz w:val="24"/>
          <w:szCs w:val="24"/>
          <w:lang w:val="en-US"/>
        </w:rPr>
        <w:t xml:space="preserve">  </w:t>
      </w:r>
      <w:r w:rsidRPr="00913F2E">
        <w:rPr>
          <w:rFonts w:ascii="Times New Roman" w:eastAsia="Times New Roman" w:hAnsi="Times New Roman" w:cs="Times New Roman"/>
          <w:bCs/>
          <w:noProof/>
          <w:sz w:val="24"/>
          <w:szCs w:val="24"/>
          <w:lang w:val="en-US"/>
        </w:rPr>
        <w:t>Istina je da niko nikada neće saznati kakav je bio sled događaja koji je nagnao čoveka da se više oslanja na desnu stranu tela, odnosno levu stranu mozga.</w:t>
      </w:r>
      <w:r>
        <w:rPr>
          <w:rFonts w:ascii="Times New Roman" w:eastAsia="Times New Roman" w:hAnsi="Times New Roman" w:cs="Times New Roman"/>
          <w:noProof/>
          <w:sz w:val="24"/>
          <w:szCs w:val="24"/>
        </w:rPr>
        <w:t xml:space="preserve"> </w:t>
      </w:r>
    </w:p>
    <w:p w:rsidR="004D44CC" w:rsidRPr="00FD36AB" w:rsidRDefault="004D44CC" w:rsidP="004D44C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D36AB">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12A31068" wp14:editId="14B92F4A">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r w:rsidRPr="00FD36AB">
        <w:rPr>
          <w:rFonts w:ascii="Brush Script MT" w:eastAsia="Times New Roman" w:hAnsi="Brush Script MT" w:cs="Times New Roman"/>
          <w:color w:val="FF00FF"/>
          <w:sz w:val="44"/>
          <w:szCs w:val="44"/>
          <w:lang w:val="sr-Latn-CS"/>
        </w:rPr>
        <w:t>Jo</w:t>
      </w:r>
      <w:r w:rsidRPr="00FD36AB">
        <w:rPr>
          <w:rFonts w:ascii="Brush Script MT" w:eastAsia="Times New Roman" w:hAnsi="Brush Script MT" w:cs="Times New Roman"/>
          <w:color w:val="FF00FF"/>
          <w:sz w:val="44"/>
          <w:szCs w:val="44"/>
        </w:rPr>
        <w:t xml:space="preserve">š </w:t>
      </w:r>
      <w:r w:rsidRPr="00FD36AB">
        <w:rPr>
          <w:rFonts w:ascii="Brush Script MT" w:eastAsia="Times New Roman" w:hAnsi="Brush Script MT" w:cs="Times New Roman"/>
          <w:color w:val="FF00FF"/>
          <w:sz w:val="44"/>
          <w:szCs w:val="44"/>
          <w:lang w:val="sr-Latn-CS"/>
        </w:rPr>
        <w:t xml:space="preserve">vesti iz obrazovanja </w:t>
      </w:r>
      <w:r w:rsidRPr="00FD36AB">
        <w:rPr>
          <w:rFonts w:ascii="Times New Roman" w:eastAsia="Times New Roman" w:hAnsi="Times New Roman" w:cs="Times New Roman"/>
          <w:b/>
          <w:i/>
          <w:color w:val="FF00FF"/>
          <w:sz w:val="32"/>
          <w:szCs w:val="32"/>
        </w:rPr>
        <w:t>č</w:t>
      </w:r>
      <w:r w:rsidRPr="00FD36AB">
        <w:rPr>
          <w:rFonts w:ascii="Brush Script MT" w:eastAsia="Times New Roman" w:hAnsi="Brush Script MT" w:cs="Times New Roman"/>
          <w:color w:val="FF00FF"/>
          <w:sz w:val="44"/>
          <w:szCs w:val="44"/>
        </w:rPr>
        <w:t xml:space="preserve">itajte </w:t>
      </w:r>
      <w:r w:rsidRPr="00FD36AB">
        <w:rPr>
          <w:rFonts w:ascii="Brush Script MT" w:eastAsia="Times New Roman" w:hAnsi="Brush Script MT" w:cs="Times New Roman"/>
          <w:color w:val="FF00FF"/>
          <w:sz w:val="44"/>
          <w:szCs w:val="44"/>
          <w:lang w:val="sr-Latn-CS"/>
        </w:rPr>
        <w:t>na na</w:t>
      </w:r>
      <w:r w:rsidRPr="00FD36AB">
        <w:rPr>
          <w:rFonts w:ascii="Brush Script MT" w:eastAsia="Times New Roman" w:hAnsi="Brush Script MT" w:cs="Times New Roman"/>
          <w:color w:val="FF00FF"/>
          <w:sz w:val="44"/>
          <w:szCs w:val="44"/>
        </w:rPr>
        <w:t>š</w:t>
      </w:r>
      <w:r w:rsidRPr="00FD36AB">
        <w:rPr>
          <w:rFonts w:ascii="Brush Script MT" w:eastAsia="Times New Roman" w:hAnsi="Brush Script MT" w:cs="Times New Roman"/>
          <w:color w:val="FF00FF"/>
          <w:sz w:val="44"/>
          <w:szCs w:val="44"/>
          <w:lang w:val="sr-Latn-CS"/>
        </w:rPr>
        <w:t>em sajtu</w:t>
      </w:r>
      <w:r w:rsidRPr="00FD36AB">
        <w:rPr>
          <w:rFonts w:ascii="Brush Script MT" w:eastAsia="Times New Roman" w:hAnsi="Brush Script MT" w:cs="Times New Roman"/>
          <w:color w:val="0000FF"/>
          <w:sz w:val="44"/>
          <w:szCs w:val="44"/>
          <w:lang w:val="sr-Latn-CS"/>
        </w:rPr>
        <w:t xml:space="preserve"> </w:t>
      </w:r>
      <w:hyperlink r:id="rId26" w:history="1">
        <w:r w:rsidRPr="00FD36AB">
          <w:rPr>
            <w:rFonts w:ascii="Brush Script MT" w:eastAsiaTheme="majorEastAsia" w:hAnsi="Brush Script MT" w:cs="Times New Roman"/>
            <w:i/>
            <w:color w:val="0000FF"/>
            <w:sz w:val="44"/>
            <w:szCs w:val="44"/>
            <w:u w:val="single"/>
            <w:lang w:val="sr-Latn-CS"/>
          </w:rPr>
          <w:t>www</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srpss</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org</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rs</w:t>
        </w:r>
      </w:hyperlink>
      <w:r w:rsidRPr="00FD36AB">
        <w:rPr>
          <w:rFonts w:ascii="Brush Script MT" w:eastAsia="Times New Roman" w:hAnsi="Brush Script MT" w:cs="Times New Roman"/>
          <w:i/>
          <w:color w:val="0000FF"/>
          <w:sz w:val="44"/>
          <w:szCs w:val="44"/>
        </w:rPr>
        <w:t>,</w:t>
      </w:r>
      <w:r w:rsidRPr="00FD36AB">
        <w:rPr>
          <w:rFonts w:ascii="Brush Script MT" w:eastAsia="Times New Roman" w:hAnsi="Brush Script MT" w:cs="Times New Roman"/>
          <w:color w:val="0000FF"/>
          <w:sz w:val="44"/>
          <w:szCs w:val="44"/>
        </w:rPr>
        <w:t xml:space="preserve"> </w:t>
      </w:r>
      <w:r w:rsidRPr="00FD36AB">
        <w:rPr>
          <w:rFonts w:ascii="Brush Script MT" w:eastAsia="Times New Roman" w:hAnsi="Brush Script MT" w:cs="Times New Roman"/>
          <w:color w:val="FF00FF"/>
          <w:sz w:val="44"/>
          <w:szCs w:val="44"/>
          <w:lang w:val="sr-Latn-CS"/>
        </w:rPr>
        <w:t>a vesti iz javnog sektora na na</w:t>
      </w:r>
      <w:r w:rsidRPr="00FD36AB">
        <w:rPr>
          <w:rFonts w:ascii="Brush Script MT" w:eastAsia="Times New Roman" w:hAnsi="Brush Script MT" w:cs="Times New Roman"/>
          <w:color w:val="FF00FF"/>
          <w:sz w:val="44"/>
          <w:szCs w:val="44"/>
        </w:rPr>
        <w:t>š</w:t>
      </w:r>
      <w:r w:rsidRPr="00FD36AB">
        <w:rPr>
          <w:rFonts w:ascii="Brush Script MT" w:eastAsia="Times New Roman" w:hAnsi="Brush Script MT" w:cs="Times New Roman"/>
          <w:color w:val="FF00FF"/>
          <w:sz w:val="44"/>
          <w:szCs w:val="44"/>
          <w:lang w:val="sr-Latn-CS"/>
        </w:rPr>
        <w:t>em sajtu</w:t>
      </w:r>
      <w:r w:rsidRPr="00FD36AB">
        <w:rPr>
          <w:rFonts w:ascii="Brush Script MT" w:eastAsia="Times New Roman" w:hAnsi="Brush Script MT" w:cs="Times New Roman"/>
          <w:color w:val="0000FF"/>
          <w:sz w:val="44"/>
          <w:szCs w:val="44"/>
          <w:lang w:val="sr-Latn-CS"/>
        </w:rPr>
        <w:t xml:space="preserve"> </w:t>
      </w:r>
      <w:hyperlink r:id="rId27" w:history="1">
        <w:r w:rsidRPr="00FD36AB">
          <w:rPr>
            <w:rFonts w:ascii="Brush Script MT" w:eastAsiaTheme="majorEastAsia" w:hAnsi="Brush Script MT" w:cs="Times New Roman"/>
            <w:i/>
            <w:color w:val="0000FF"/>
            <w:sz w:val="44"/>
            <w:szCs w:val="44"/>
            <w:u w:val="single"/>
            <w:lang w:val="sr-Latn-CS"/>
          </w:rPr>
          <w:t>www</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nsjs</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org</w:t>
        </w:r>
        <w:r w:rsidRPr="00FD36AB">
          <w:rPr>
            <w:rFonts w:ascii="Brush Script MT" w:eastAsiaTheme="majorEastAsia" w:hAnsi="Brush Script MT" w:cs="Times New Roman"/>
            <w:i/>
            <w:color w:val="0000FF"/>
            <w:sz w:val="44"/>
            <w:szCs w:val="44"/>
            <w:u w:val="single"/>
          </w:rPr>
          <w:t>.</w:t>
        </w:r>
        <w:r w:rsidRPr="00FD36AB">
          <w:rPr>
            <w:rFonts w:ascii="Brush Script MT" w:eastAsiaTheme="majorEastAsia" w:hAnsi="Brush Script MT" w:cs="Times New Roman"/>
            <w:i/>
            <w:color w:val="0000FF"/>
            <w:sz w:val="44"/>
            <w:szCs w:val="44"/>
            <w:u w:val="single"/>
            <w:lang w:val="sr-Latn-CS"/>
          </w:rPr>
          <w:t>rs</w:t>
        </w:r>
      </w:hyperlink>
      <w:r w:rsidRPr="00FD36AB">
        <w:rPr>
          <w:rFonts w:ascii="Brush Script MT" w:eastAsia="Times New Roman" w:hAnsi="Brush Script MT" w:cs="Times New Roman"/>
          <w:i/>
          <w:color w:val="0000FF"/>
          <w:sz w:val="44"/>
          <w:szCs w:val="44"/>
        </w:rPr>
        <w:t xml:space="preserve"> .</w:t>
      </w:r>
    </w:p>
    <w:p w:rsidR="004D44CC" w:rsidRPr="00FD36AB" w:rsidRDefault="004D44CC" w:rsidP="004D44CC"/>
    <w:p w:rsidR="004D44CC" w:rsidRPr="00FD36AB" w:rsidRDefault="004D44CC" w:rsidP="004D44CC"/>
    <w:p w:rsidR="004D44CC" w:rsidRPr="00FD36AB" w:rsidRDefault="004D44CC" w:rsidP="004D44CC"/>
    <w:p w:rsidR="004D44CC" w:rsidRPr="00FD36AB" w:rsidRDefault="004D44CC" w:rsidP="004D44CC">
      <w:pPr>
        <w:rPr>
          <w:noProof/>
        </w:rPr>
      </w:pPr>
    </w:p>
    <w:sectPr w:rsidR="004D44CC" w:rsidRPr="00FD36AB" w:rsidSect="00527FE1">
      <w:footerReference w:type="default" r:id="rId2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561" w:rsidRDefault="00451561">
      <w:pPr>
        <w:spacing w:after="0" w:line="240" w:lineRule="auto"/>
      </w:pPr>
      <w:r>
        <w:separator/>
      </w:r>
    </w:p>
  </w:endnote>
  <w:endnote w:type="continuationSeparator" w:id="0">
    <w:p w:rsidR="00451561" w:rsidRDefault="00451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483A5C" w:rsidRDefault="004D44CC">
        <w:pPr>
          <w:pStyle w:val="Footer"/>
          <w:jc w:val="right"/>
        </w:pPr>
        <w:r w:rsidRPr="00BF2B8E">
          <w:rPr>
            <w:rFonts w:ascii="Times New Roman" w:hAnsi="Times New Roman" w:cs="Times New Roman"/>
            <w:noProof w:val="0"/>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noProof w:val="0"/>
            <w:sz w:val="24"/>
          </w:rPr>
          <w:fldChar w:fldCharType="separate"/>
        </w:r>
        <w:r w:rsidR="00B35AA1">
          <w:rPr>
            <w:rFonts w:ascii="Times New Roman" w:hAnsi="Times New Roman" w:cs="Times New Roman"/>
            <w:sz w:val="24"/>
          </w:rPr>
          <w:t>1</w:t>
        </w:r>
        <w:r w:rsidRPr="00BF2B8E">
          <w:rPr>
            <w:rFonts w:ascii="Times New Roman" w:hAnsi="Times New Roman" w:cs="Times New Roman"/>
            <w:sz w:val="24"/>
          </w:rPr>
          <w:fldChar w:fldCharType="end"/>
        </w:r>
      </w:p>
    </w:sdtContent>
  </w:sdt>
  <w:p w:rsidR="00483A5C" w:rsidRDefault="004515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561" w:rsidRDefault="00451561">
      <w:pPr>
        <w:spacing w:after="0" w:line="240" w:lineRule="auto"/>
      </w:pPr>
      <w:r>
        <w:separator/>
      </w:r>
    </w:p>
  </w:footnote>
  <w:footnote w:type="continuationSeparator" w:id="0">
    <w:p w:rsidR="00451561" w:rsidRDefault="004515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DF4"/>
    <w:multiLevelType w:val="multilevel"/>
    <w:tmpl w:val="9496A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AB713B"/>
    <w:multiLevelType w:val="multilevel"/>
    <w:tmpl w:val="6D5E4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B0342C"/>
    <w:multiLevelType w:val="multilevel"/>
    <w:tmpl w:val="6528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9B7DEB"/>
    <w:multiLevelType w:val="multilevel"/>
    <w:tmpl w:val="01DEE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1A5813"/>
    <w:multiLevelType w:val="multilevel"/>
    <w:tmpl w:val="50368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71723B"/>
    <w:multiLevelType w:val="multilevel"/>
    <w:tmpl w:val="2BDAA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72101B"/>
    <w:multiLevelType w:val="multilevel"/>
    <w:tmpl w:val="2D50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4255A2"/>
    <w:multiLevelType w:val="multilevel"/>
    <w:tmpl w:val="BFAE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6"/>
  </w:num>
  <w:num w:numId="4">
    <w:abstractNumId w:val="7"/>
  </w:num>
  <w:num w:numId="5">
    <w:abstractNumId w:val="4"/>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4CC"/>
    <w:rsid w:val="003D5965"/>
    <w:rsid w:val="00451561"/>
    <w:rsid w:val="004B17BA"/>
    <w:rsid w:val="004D4283"/>
    <w:rsid w:val="004D44CC"/>
    <w:rsid w:val="0060355F"/>
    <w:rsid w:val="007846A7"/>
    <w:rsid w:val="008C1789"/>
    <w:rsid w:val="00913F2E"/>
    <w:rsid w:val="00B35AA1"/>
    <w:rsid w:val="00CD425C"/>
    <w:rsid w:val="00DF4387"/>
    <w:rsid w:val="00EB5B66"/>
    <w:rsid w:val="00F1636D"/>
    <w:rsid w:val="00F25A7B"/>
    <w:rsid w:val="00F57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5914D8-EC73-41CD-9EFC-3E25804CD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4CC"/>
    <w:rPr>
      <w:lang w:val="sr-Latn-RS"/>
    </w:rPr>
  </w:style>
  <w:style w:type="paragraph" w:styleId="Heading1">
    <w:name w:val="heading 1"/>
    <w:basedOn w:val="Normal"/>
    <w:next w:val="Normal"/>
    <w:link w:val="Heading1Char"/>
    <w:uiPriority w:val="9"/>
    <w:qFormat/>
    <w:rsid w:val="008C17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D44CC"/>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4D44CC"/>
    <w:rPr>
      <w:noProof/>
      <w:lang w:val="sr-Latn-RS"/>
    </w:rPr>
  </w:style>
  <w:style w:type="character" w:styleId="Hyperlink">
    <w:name w:val="Hyperlink"/>
    <w:basedOn w:val="DefaultParagraphFont"/>
    <w:uiPriority w:val="99"/>
    <w:unhideWhenUsed/>
    <w:rsid w:val="00913F2E"/>
    <w:rPr>
      <w:color w:val="0000FF" w:themeColor="hyperlink"/>
      <w:u w:val="single"/>
    </w:rPr>
  </w:style>
  <w:style w:type="paragraph" w:styleId="BalloonText">
    <w:name w:val="Balloon Text"/>
    <w:basedOn w:val="Normal"/>
    <w:link w:val="BalloonTextChar"/>
    <w:uiPriority w:val="99"/>
    <w:semiHidden/>
    <w:unhideWhenUsed/>
    <w:rsid w:val="008C17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789"/>
    <w:rPr>
      <w:rFonts w:ascii="Tahoma" w:hAnsi="Tahoma" w:cs="Tahoma"/>
      <w:sz w:val="16"/>
      <w:szCs w:val="16"/>
      <w:lang w:val="sr-Latn-RS"/>
    </w:rPr>
  </w:style>
  <w:style w:type="character" w:customStyle="1" w:styleId="Heading1Char">
    <w:name w:val="Heading 1 Char"/>
    <w:basedOn w:val="DefaultParagraphFont"/>
    <w:link w:val="Heading1"/>
    <w:uiPriority w:val="9"/>
    <w:rsid w:val="008C1789"/>
    <w:rPr>
      <w:rFonts w:asciiTheme="majorHAnsi" w:eastAsiaTheme="majorEastAsia" w:hAnsiTheme="majorHAnsi" w:cstheme="majorBidi"/>
      <w:b/>
      <w:bCs/>
      <w:color w:val="365F91" w:themeColor="accent1" w:themeShade="BF"/>
      <w:sz w:val="28"/>
      <w:szCs w:val="28"/>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61539">
      <w:bodyDiv w:val="1"/>
      <w:marLeft w:val="0"/>
      <w:marRight w:val="0"/>
      <w:marTop w:val="0"/>
      <w:marBottom w:val="0"/>
      <w:divBdr>
        <w:top w:val="none" w:sz="0" w:space="0" w:color="auto"/>
        <w:left w:val="none" w:sz="0" w:space="0" w:color="auto"/>
        <w:bottom w:val="none" w:sz="0" w:space="0" w:color="auto"/>
        <w:right w:val="none" w:sz="0" w:space="0" w:color="auto"/>
      </w:divBdr>
      <w:divsChild>
        <w:div w:id="617757744">
          <w:marLeft w:val="0"/>
          <w:marRight w:val="0"/>
          <w:marTop w:val="0"/>
          <w:marBottom w:val="0"/>
          <w:divBdr>
            <w:top w:val="none" w:sz="0" w:space="0" w:color="auto"/>
            <w:left w:val="none" w:sz="0" w:space="0" w:color="auto"/>
            <w:bottom w:val="none" w:sz="0" w:space="0" w:color="auto"/>
            <w:right w:val="none" w:sz="0" w:space="0" w:color="auto"/>
          </w:divBdr>
          <w:divsChild>
            <w:div w:id="754522175">
              <w:marLeft w:val="0"/>
              <w:marRight w:val="0"/>
              <w:marTop w:val="0"/>
              <w:marBottom w:val="150"/>
              <w:divBdr>
                <w:top w:val="none" w:sz="0" w:space="0" w:color="auto"/>
                <w:left w:val="none" w:sz="0" w:space="0" w:color="auto"/>
                <w:bottom w:val="none" w:sz="0" w:space="0" w:color="auto"/>
                <w:right w:val="none" w:sz="0" w:space="0" w:color="auto"/>
              </w:divBdr>
              <w:divsChild>
                <w:div w:id="1328824295">
                  <w:marLeft w:val="0"/>
                  <w:marRight w:val="0"/>
                  <w:marTop w:val="0"/>
                  <w:marBottom w:val="0"/>
                  <w:divBdr>
                    <w:top w:val="none" w:sz="0" w:space="0" w:color="auto"/>
                    <w:left w:val="none" w:sz="0" w:space="0" w:color="auto"/>
                    <w:bottom w:val="none" w:sz="0" w:space="0" w:color="auto"/>
                    <w:right w:val="none" w:sz="0" w:space="0" w:color="auto"/>
                  </w:divBdr>
                  <w:divsChild>
                    <w:div w:id="166161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917">
              <w:marLeft w:val="75"/>
              <w:marRight w:val="0"/>
              <w:marTop w:val="0"/>
              <w:marBottom w:val="450"/>
              <w:divBdr>
                <w:top w:val="none" w:sz="0" w:space="0" w:color="auto"/>
                <w:left w:val="none" w:sz="0" w:space="0" w:color="auto"/>
                <w:bottom w:val="none" w:sz="0" w:space="0" w:color="auto"/>
                <w:right w:val="none" w:sz="0" w:space="0" w:color="auto"/>
              </w:divBdr>
              <w:divsChild>
                <w:div w:id="642656473">
                  <w:marLeft w:val="0"/>
                  <w:marRight w:val="0"/>
                  <w:marTop w:val="0"/>
                  <w:marBottom w:val="0"/>
                  <w:divBdr>
                    <w:top w:val="none" w:sz="0" w:space="0" w:color="auto"/>
                    <w:left w:val="none" w:sz="0" w:space="0" w:color="auto"/>
                    <w:bottom w:val="none" w:sz="0" w:space="0" w:color="auto"/>
                    <w:right w:val="none" w:sz="0" w:space="0" w:color="auto"/>
                  </w:divBdr>
                  <w:divsChild>
                    <w:div w:id="257448834">
                      <w:marLeft w:val="0"/>
                      <w:marRight w:val="0"/>
                      <w:marTop w:val="0"/>
                      <w:marBottom w:val="0"/>
                      <w:divBdr>
                        <w:top w:val="none" w:sz="0" w:space="0" w:color="auto"/>
                        <w:left w:val="none" w:sz="0" w:space="0" w:color="auto"/>
                        <w:bottom w:val="none" w:sz="0" w:space="0" w:color="auto"/>
                        <w:right w:val="none" w:sz="0" w:space="0" w:color="auto"/>
                      </w:divBdr>
                      <w:divsChild>
                        <w:div w:id="1456480248">
                          <w:marLeft w:val="0"/>
                          <w:marRight w:val="0"/>
                          <w:marTop w:val="0"/>
                          <w:marBottom w:val="0"/>
                          <w:divBdr>
                            <w:top w:val="none" w:sz="0" w:space="0" w:color="auto"/>
                            <w:left w:val="none" w:sz="0" w:space="0" w:color="auto"/>
                            <w:bottom w:val="none" w:sz="0" w:space="0" w:color="auto"/>
                            <w:right w:val="none" w:sz="0" w:space="0" w:color="auto"/>
                          </w:divBdr>
                          <w:divsChild>
                            <w:div w:id="2133672930">
                              <w:marLeft w:val="0"/>
                              <w:marRight w:val="0"/>
                              <w:marTop w:val="0"/>
                              <w:marBottom w:val="0"/>
                              <w:divBdr>
                                <w:top w:val="none" w:sz="0" w:space="0" w:color="auto"/>
                                <w:left w:val="none" w:sz="0" w:space="0" w:color="auto"/>
                                <w:bottom w:val="none" w:sz="0" w:space="0" w:color="auto"/>
                                <w:right w:val="none" w:sz="0" w:space="0" w:color="auto"/>
                              </w:divBdr>
                              <w:divsChild>
                                <w:div w:id="1687367083">
                                  <w:marLeft w:val="0"/>
                                  <w:marRight w:val="0"/>
                                  <w:marTop w:val="0"/>
                                  <w:marBottom w:val="0"/>
                                  <w:divBdr>
                                    <w:top w:val="none" w:sz="0" w:space="0" w:color="auto"/>
                                    <w:left w:val="none" w:sz="0" w:space="0" w:color="auto"/>
                                    <w:bottom w:val="none" w:sz="0" w:space="0" w:color="auto"/>
                                    <w:right w:val="none" w:sz="0" w:space="0" w:color="auto"/>
                                  </w:divBdr>
                                </w:div>
                              </w:divsChild>
                            </w:div>
                            <w:div w:id="668363289">
                              <w:marLeft w:val="0"/>
                              <w:marRight w:val="0"/>
                              <w:marTop w:val="0"/>
                              <w:marBottom w:val="0"/>
                              <w:divBdr>
                                <w:top w:val="none" w:sz="0" w:space="0" w:color="auto"/>
                                <w:left w:val="none" w:sz="0" w:space="0" w:color="auto"/>
                                <w:bottom w:val="none" w:sz="0" w:space="0" w:color="auto"/>
                                <w:right w:val="none" w:sz="0" w:space="0" w:color="auto"/>
                              </w:divBdr>
                              <w:divsChild>
                                <w:div w:id="166423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5063930">
      <w:bodyDiv w:val="1"/>
      <w:marLeft w:val="0"/>
      <w:marRight w:val="0"/>
      <w:marTop w:val="0"/>
      <w:marBottom w:val="0"/>
      <w:divBdr>
        <w:top w:val="none" w:sz="0" w:space="0" w:color="auto"/>
        <w:left w:val="none" w:sz="0" w:space="0" w:color="auto"/>
        <w:bottom w:val="none" w:sz="0" w:space="0" w:color="auto"/>
        <w:right w:val="none" w:sz="0" w:space="0" w:color="auto"/>
      </w:divBdr>
      <w:divsChild>
        <w:div w:id="294222443">
          <w:marLeft w:val="0"/>
          <w:marRight w:val="0"/>
          <w:marTop w:val="0"/>
          <w:marBottom w:val="0"/>
          <w:divBdr>
            <w:top w:val="none" w:sz="0" w:space="0" w:color="auto"/>
            <w:left w:val="none" w:sz="0" w:space="0" w:color="auto"/>
            <w:bottom w:val="none" w:sz="0" w:space="0" w:color="auto"/>
            <w:right w:val="none" w:sz="0" w:space="0" w:color="auto"/>
          </w:divBdr>
          <w:divsChild>
            <w:div w:id="688218382">
              <w:marLeft w:val="0"/>
              <w:marRight w:val="0"/>
              <w:marTop w:val="0"/>
              <w:marBottom w:val="150"/>
              <w:divBdr>
                <w:top w:val="none" w:sz="0" w:space="0" w:color="auto"/>
                <w:left w:val="none" w:sz="0" w:space="0" w:color="auto"/>
                <w:bottom w:val="none" w:sz="0" w:space="0" w:color="auto"/>
                <w:right w:val="none" w:sz="0" w:space="0" w:color="auto"/>
              </w:divBdr>
              <w:divsChild>
                <w:div w:id="1480920006">
                  <w:marLeft w:val="0"/>
                  <w:marRight w:val="0"/>
                  <w:marTop w:val="0"/>
                  <w:marBottom w:val="0"/>
                  <w:divBdr>
                    <w:top w:val="none" w:sz="0" w:space="0" w:color="auto"/>
                    <w:left w:val="none" w:sz="0" w:space="0" w:color="auto"/>
                    <w:bottom w:val="none" w:sz="0" w:space="0" w:color="auto"/>
                    <w:right w:val="none" w:sz="0" w:space="0" w:color="auto"/>
                  </w:divBdr>
                  <w:divsChild>
                    <w:div w:id="17002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20267">
              <w:marLeft w:val="75"/>
              <w:marRight w:val="0"/>
              <w:marTop w:val="0"/>
              <w:marBottom w:val="450"/>
              <w:divBdr>
                <w:top w:val="none" w:sz="0" w:space="0" w:color="auto"/>
                <w:left w:val="none" w:sz="0" w:space="0" w:color="auto"/>
                <w:bottom w:val="none" w:sz="0" w:space="0" w:color="auto"/>
                <w:right w:val="none" w:sz="0" w:space="0" w:color="auto"/>
              </w:divBdr>
              <w:divsChild>
                <w:div w:id="1532377659">
                  <w:marLeft w:val="0"/>
                  <w:marRight w:val="0"/>
                  <w:marTop w:val="0"/>
                  <w:marBottom w:val="0"/>
                  <w:divBdr>
                    <w:top w:val="none" w:sz="0" w:space="0" w:color="auto"/>
                    <w:left w:val="none" w:sz="0" w:space="0" w:color="auto"/>
                    <w:bottom w:val="none" w:sz="0" w:space="0" w:color="auto"/>
                    <w:right w:val="none" w:sz="0" w:space="0" w:color="auto"/>
                  </w:divBdr>
                  <w:divsChild>
                    <w:div w:id="824400061">
                      <w:marLeft w:val="0"/>
                      <w:marRight w:val="0"/>
                      <w:marTop w:val="0"/>
                      <w:marBottom w:val="0"/>
                      <w:divBdr>
                        <w:top w:val="none" w:sz="0" w:space="0" w:color="auto"/>
                        <w:left w:val="none" w:sz="0" w:space="0" w:color="auto"/>
                        <w:bottom w:val="none" w:sz="0" w:space="0" w:color="auto"/>
                        <w:right w:val="none" w:sz="0" w:space="0" w:color="auto"/>
                      </w:divBdr>
                      <w:divsChild>
                        <w:div w:id="873542324">
                          <w:marLeft w:val="0"/>
                          <w:marRight w:val="0"/>
                          <w:marTop w:val="0"/>
                          <w:marBottom w:val="0"/>
                          <w:divBdr>
                            <w:top w:val="none" w:sz="0" w:space="0" w:color="auto"/>
                            <w:left w:val="none" w:sz="0" w:space="0" w:color="auto"/>
                            <w:bottom w:val="none" w:sz="0" w:space="0" w:color="auto"/>
                            <w:right w:val="none" w:sz="0" w:space="0" w:color="auto"/>
                          </w:divBdr>
                          <w:divsChild>
                            <w:div w:id="1996451498">
                              <w:marLeft w:val="0"/>
                              <w:marRight w:val="0"/>
                              <w:marTop w:val="0"/>
                              <w:marBottom w:val="0"/>
                              <w:divBdr>
                                <w:top w:val="none" w:sz="0" w:space="0" w:color="auto"/>
                                <w:left w:val="none" w:sz="0" w:space="0" w:color="auto"/>
                                <w:bottom w:val="none" w:sz="0" w:space="0" w:color="auto"/>
                                <w:right w:val="none" w:sz="0" w:space="0" w:color="auto"/>
                              </w:divBdr>
                              <w:divsChild>
                                <w:div w:id="272322745">
                                  <w:marLeft w:val="0"/>
                                  <w:marRight w:val="0"/>
                                  <w:marTop w:val="0"/>
                                  <w:marBottom w:val="0"/>
                                  <w:divBdr>
                                    <w:top w:val="none" w:sz="0" w:space="0" w:color="auto"/>
                                    <w:left w:val="none" w:sz="0" w:space="0" w:color="auto"/>
                                    <w:bottom w:val="none" w:sz="0" w:space="0" w:color="auto"/>
                                    <w:right w:val="none" w:sz="0" w:space="0" w:color="auto"/>
                                  </w:divBdr>
                                </w:div>
                              </w:divsChild>
                            </w:div>
                            <w:div w:id="638807055">
                              <w:marLeft w:val="0"/>
                              <w:marRight w:val="0"/>
                              <w:marTop w:val="0"/>
                              <w:marBottom w:val="0"/>
                              <w:divBdr>
                                <w:top w:val="none" w:sz="0" w:space="0" w:color="auto"/>
                                <w:left w:val="none" w:sz="0" w:space="0" w:color="auto"/>
                                <w:bottom w:val="none" w:sz="0" w:space="0" w:color="auto"/>
                                <w:right w:val="none" w:sz="0" w:space="0" w:color="auto"/>
                              </w:divBdr>
                              <w:divsChild>
                                <w:div w:id="45806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7691497">
      <w:bodyDiv w:val="1"/>
      <w:marLeft w:val="0"/>
      <w:marRight w:val="0"/>
      <w:marTop w:val="0"/>
      <w:marBottom w:val="0"/>
      <w:divBdr>
        <w:top w:val="none" w:sz="0" w:space="0" w:color="auto"/>
        <w:left w:val="none" w:sz="0" w:space="0" w:color="auto"/>
        <w:bottom w:val="none" w:sz="0" w:space="0" w:color="auto"/>
        <w:right w:val="none" w:sz="0" w:space="0" w:color="auto"/>
      </w:divBdr>
      <w:divsChild>
        <w:div w:id="1853765887">
          <w:marLeft w:val="0"/>
          <w:marRight w:val="0"/>
          <w:marTop w:val="0"/>
          <w:marBottom w:val="0"/>
          <w:divBdr>
            <w:top w:val="none" w:sz="0" w:space="0" w:color="auto"/>
            <w:left w:val="none" w:sz="0" w:space="0" w:color="auto"/>
            <w:bottom w:val="none" w:sz="0" w:space="0" w:color="auto"/>
            <w:right w:val="none" w:sz="0" w:space="0" w:color="auto"/>
          </w:divBdr>
          <w:divsChild>
            <w:div w:id="129518465">
              <w:marLeft w:val="0"/>
              <w:marRight w:val="0"/>
              <w:marTop w:val="0"/>
              <w:marBottom w:val="150"/>
              <w:divBdr>
                <w:top w:val="none" w:sz="0" w:space="0" w:color="auto"/>
                <w:left w:val="none" w:sz="0" w:space="0" w:color="auto"/>
                <w:bottom w:val="none" w:sz="0" w:space="0" w:color="auto"/>
                <w:right w:val="none" w:sz="0" w:space="0" w:color="auto"/>
              </w:divBdr>
              <w:divsChild>
                <w:div w:id="274673003">
                  <w:marLeft w:val="0"/>
                  <w:marRight w:val="0"/>
                  <w:marTop w:val="0"/>
                  <w:marBottom w:val="0"/>
                  <w:divBdr>
                    <w:top w:val="none" w:sz="0" w:space="0" w:color="auto"/>
                    <w:left w:val="none" w:sz="0" w:space="0" w:color="auto"/>
                    <w:bottom w:val="none" w:sz="0" w:space="0" w:color="auto"/>
                    <w:right w:val="none" w:sz="0" w:space="0" w:color="auto"/>
                  </w:divBdr>
                  <w:divsChild>
                    <w:div w:id="87130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7781">
              <w:marLeft w:val="75"/>
              <w:marRight w:val="0"/>
              <w:marTop w:val="0"/>
              <w:marBottom w:val="450"/>
              <w:divBdr>
                <w:top w:val="none" w:sz="0" w:space="0" w:color="auto"/>
                <w:left w:val="none" w:sz="0" w:space="0" w:color="auto"/>
                <w:bottom w:val="none" w:sz="0" w:space="0" w:color="auto"/>
                <w:right w:val="none" w:sz="0" w:space="0" w:color="auto"/>
              </w:divBdr>
              <w:divsChild>
                <w:div w:id="1239631208">
                  <w:marLeft w:val="0"/>
                  <w:marRight w:val="0"/>
                  <w:marTop w:val="0"/>
                  <w:marBottom w:val="0"/>
                  <w:divBdr>
                    <w:top w:val="none" w:sz="0" w:space="0" w:color="auto"/>
                    <w:left w:val="none" w:sz="0" w:space="0" w:color="auto"/>
                    <w:bottom w:val="none" w:sz="0" w:space="0" w:color="auto"/>
                    <w:right w:val="none" w:sz="0" w:space="0" w:color="auto"/>
                  </w:divBdr>
                  <w:divsChild>
                    <w:div w:id="579605924">
                      <w:marLeft w:val="0"/>
                      <w:marRight w:val="0"/>
                      <w:marTop w:val="0"/>
                      <w:marBottom w:val="0"/>
                      <w:divBdr>
                        <w:top w:val="none" w:sz="0" w:space="0" w:color="auto"/>
                        <w:left w:val="none" w:sz="0" w:space="0" w:color="auto"/>
                        <w:bottom w:val="none" w:sz="0" w:space="0" w:color="auto"/>
                        <w:right w:val="none" w:sz="0" w:space="0" w:color="auto"/>
                      </w:divBdr>
                      <w:divsChild>
                        <w:div w:id="314723227">
                          <w:marLeft w:val="0"/>
                          <w:marRight w:val="0"/>
                          <w:marTop w:val="0"/>
                          <w:marBottom w:val="0"/>
                          <w:divBdr>
                            <w:top w:val="none" w:sz="0" w:space="0" w:color="auto"/>
                            <w:left w:val="none" w:sz="0" w:space="0" w:color="auto"/>
                            <w:bottom w:val="none" w:sz="0" w:space="0" w:color="auto"/>
                            <w:right w:val="none" w:sz="0" w:space="0" w:color="auto"/>
                          </w:divBdr>
                          <w:divsChild>
                            <w:div w:id="905261666">
                              <w:marLeft w:val="0"/>
                              <w:marRight w:val="0"/>
                              <w:marTop w:val="0"/>
                              <w:marBottom w:val="0"/>
                              <w:divBdr>
                                <w:top w:val="none" w:sz="0" w:space="0" w:color="auto"/>
                                <w:left w:val="none" w:sz="0" w:space="0" w:color="auto"/>
                                <w:bottom w:val="none" w:sz="0" w:space="0" w:color="auto"/>
                                <w:right w:val="none" w:sz="0" w:space="0" w:color="auto"/>
                              </w:divBdr>
                              <w:divsChild>
                                <w:div w:id="1795444052">
                                  <w:marLeft w:val="0"/>
                                  <w:marRight w:val="0"/>
                                  <w:marTop w:val="0"/>
                                  <w:marBottom w:val="0"/>
                                  <w:divBdr>
                                    <w:top w:val="none" w:sz="0" w:space="0" w:color="auto"/>
                                    <w:left w:val="none" w:sz="0" w:space="0" w:color="auto"/>
                                    <w:bottom w:val="none" w:sz="0" w:space="0" w:color="auto"/>
                                    <w:right w:val="none" w:sz="0" w:space="0" w:color="auto"/>
                                  </w:divBdr>
                                </w:div>
                              </w:divsChild>
                            </w:div>
                            <w:div w:id="1378554224">
                              <w:marLeft w:val="0"/>
                              <w:marRight w:val="0"/>
                              <w:marTop w:val="0"/>
                              <w:marBottom w:val="0"/>
                              <w:divBdr>
                                <w:top w:val="none" w:sz="0" w:space="0" w:color="auto"/>
                                <w:left w:val="none" w:sz="0" w:space="0" w:color="auto"/>
                                <w:bottom w:val="none" w:sz="0" w:space="0" w:color="auto"/>
                                <w:right w:val="none" w:sz="0" w:space="0" w:color="auto"/>
                              </w:divBdr>
                              <w:divsChild>
                                <w:div w:id="192553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0641641">
      <w:bodyDiv w:val="1"/>
      <w:marLeft w:val="0"/>
      <w:marRight w:val="0"/>
      <w:marTop w:val="0"/>
      <w:marBottom w:val="0"/>
      <w:divBdr>
        <w:top w:val="none" w:sz="0" w:space="0" w:color="auto"/>
        <w:left w:val="none" w:sz="0" w:space="0" w:color="auto"/>
        <w:bottom w:val="none" w:sz="0" w:space="0" w:color="auto"/>
        <w:right w:val="none" w:sz="0" w:space="0" w:color="auto"/>
      </w:divBdr>
      <w:divsChild>
        <w:div w:id="1360162738">
          <w:marLeft w:val="0"/>
          <w:marRight w:val="0"/>
          <w:marTop w:val="120"/>
          <w:marBottom w:val="240"/>
          <w:divBdr>
            <w:top w:val="none" w:sz="0" w:space="0" w:color="auto"/>
            <w:left w:val="none" w:sz="0" w:space="0" w:color="auto"/>
            <w:bottom w:val="none" w:sz="0" w:space="0" w:color="auto"/>
            <w:right w:val="none" w:sz="0" w:space="0" w:color="auto"/>
          </w:divBdr>
          <w:divsChild>
            <w:div w:id="575939622">
              <w:marLeft w:val="0"/>
              <w:marRight w:val="0"/>
              <w:marTop w:val="120"/>
              <w:marBottom w:val="120"/>
              <w:divBdr>
                <w:top w:val="none" w:sz="0" w:space="0" w:color="auto"/>
                <w:left w:val="none" w:sz="0" w:space="0" w:color="auto"/>
                <w:bottom w:val="none" w:sz="0" w:space="0" w:color="auto"/>
                <w:right w:val="none" w:sz="0" w:space="0" w:color="auto"/>
              </w:divBdr>
              <w:divsChild>
                <w:div w:id="1955624719">
                  <w:marLeft w:val="405"/>
                  <w:marRight w:val="405"/>
                  <w:marTop w:val="0"/>
                  <w:marBottom w:val="0"/>
                  <w:divBdr>
                    <w:top w:val="none" w:sz="0" w:space="0" w:color="auto"/>
                    <w:left w:val="none" w:sz="0" w:space="0" w:color="auto"/>
                    <w:bottom w:val="none" w:sz="0" w:space="0" w:color="auto"/>
                    <w:right w:val="none" w:sz="0" w:space="0" w:color="auto"/>
                  </w:divBdr>
                  <w:divsChild>
                    <w:div w:id="956332975">
                      <w:marLeft w:val="0"/>
                      <w:marRight w:val="0"/>
                      <w:marTop w:val="0"/>
                      <w:marBottom w:val="0"/>
                      <w:divBdr>
                        <w:top w:val="none" w:sz="0" w:space="0" w:color="auto"/>
                        <w:left w:val="none" w:sz="0" w:space="0" w:color="auto"/>
                        <w:bottom w:val="none" w:sz="0" w:space="0" w:color="auto"/>
                        <w:right w:val="none" w:sz="0" w:space="0" w:color="auto"/>
                      </w:divBdr>
                    </w:div>
                    <w:div w:id="8769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78631">
      <w:bodyDiv w:val="1"/>
      <w:marLeft w:val="0"/>
      <w:marRight w:val="0"/>
      <w:marTop w:val="0"/>
      <w:marBottom w:val="0"/>
      <w:divBdr>
        <w:top w:val="none" w:sz="0" w:space="0" w:color="auto"/>
        <w:left w:val="none" w:sz="0" w:space="0" w:color="auto"/>
        <w:bottom w:val="none" w:sz="0" w:space="0" w:color="auto"/>
        <w:right w:val="none" w:sz="0" w:space="0" w:color="auto"/>
      </w:divBdr>
      <w:divsChild>
        <w:div w:id="453839238">
          <w:marLeft w:val="0"/>
          <w:marRight w:val="0"/>
          <w:marTop w:val="0"/>
          <w:marBottom w:val="0"/>
          <w:divBdr>
            <w:top w:val="none" w:sz="0" w:space="0" w:color="auto"/>
            <w:left w:val="none" w:sz="0" w:space="0" w:color="auto"/>
            <w:bottom w:val="none" w:sz="0" w:space="0" w:color="auto"/>
            <w:right w:val="none" w:sz="0" w:space="0" w:color="auto"/>
          </w:divBdr>
          <w:divsChild>
            <w:div w:id="1706520058">
              <w:marLeft w:val="0"/>
              <w:marRight w:val="0"/>
              <w:marTop w:val="0"/>
              <w:marBottom w:val="150"/>
              <w:divBdr>
                <w:top w:val="none" w:sz="0" w:space="0" w:color="auto"/>
                <w:left w:val="none" w:sz="0" w:space="0" w:color="auto"/>
                <w:bottom w:val="none" w:sz="0" w:space="0" w:color="auto"/>
                <w:right w:val="none" w:sz="0" w:space="0" w:color="auto"/>
              </w:divBdr>
              <w:divsChild>
                <w:div w:id="439304392">
                  <w:marLeft w:val="0"/>
                  <w:marRight w:val="0"/>
                  <w:marTop w:val="0"/>
                  <w:marBottom w:val="0"/>
                  <w:divBdr>
                    <w:top w:val="none" w:sz="0" w:space="0" w:color="auto"/>
                    <w:left w:val="none" w:sz="0" w:space="0" w:color="auto"/>
                    <w:bottom w:val="none" w:sz="0" w:space="0" w:color="auto"/>
                    <w:right w:val="none" w:sz="0" w:space="0" w:color="auto"/>
                  </w:divBdr>
                  <w:divsChild>
                    <w:div w:id="52803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084685">
              <w:marLeft w:val="75"/>
              <w:marRight w:val="0"/>
              <w:marTop w:val="0"/>
              <w:marBottom w:val="450"/>
              <w:divBdr>
                <w:top w:val="none" w:sz="0" w:space="0" w:color="auto"/>
                <w:left w:val="none" w:sz="0" w:space="0" w:color="auto"/>
                <w:bottom w:val="none" w:sz="0" w:space="0" w:color="auto"/>
                <w:right w:val="none" w:sz="0" w:space="0" w:color="auto"/>
              </w:divBdr>
              <w:divsChild>
                <w:div w:id="1236427808">
                  <w:marLeft w:val="0"/>
                  <w:marRight w:val="0"/>
                  <w:marTop w:val="0"/>
                  <w:marBottom w:val="0"/>
                  <w:divBdr>
                    <w:top w:val="none" w:sz="0" w:space="0" w:color="auto"/>
                    <w:left w:val="none" w:sz="0" w:space="0" w:color="auto"/>
                    <w:bottom w:val="none" w:sz="0" w:space="0" w:color="auto"/>
                    <w:right w:val="none" w:sz="0" w:space="0" w:color="auto"/>
                  </w:divBdr>
                  <w:divsChild>
                    <w:div w:id="228616224">
                      <w:marLeft w:val="0"/>
                      <w:marRight w:val="0"/>
                      <w:marTop w:val="0"/>
                      <w:marBottom w:val="0"/>
                      <w:divBdr>
                        <w:top w:val="none" w:sz="0" w:space="0" w:color="auto"/>
                        <w:left w:val="none" w:sz="0" w:space="0" w:color="auto"/>
                        <w:bottom w:val="none" w:sz="0" w:space="0" w:color="auto"/>
                        <w:right w:val="none" w:sz="0" w:space="0" w:color="auto"/>
                      </w:divBdr>
                      <w:divsChild>
                        <w:div w:id="1355378983">
                          <w:marLeft w:val="0"/>
                          <w:marRight w:val="0"/>
                          <w:marTop w:val="0"/>
                          <w:marBottom w:val="0"/>
                          <w:divBdr>
                            <w:top w:val="none" w:sz="0" w:space="0" w:color="auto"/>
                            <w:left w:val="none" w:sz="0" w:space="0" w:color="auto"/>
                            <w:bottom w:val="none" w:sz="0" w:space="0" w:color="auto"/>
                            <w:right w:val="none" w:sz="0" w:space="0" w:color="auto"/>
                          </w:divBdr>
                          <w:divsChild>
                            <w:div w:id="1435709709">
                              <w:marLeft w:val="0"/>
                              <w:marRight w:val="0"/>
                              <w:marTop w:val="0"/>
                              <w:marBottom w:val="0"/>
                              <w:divBdr>
                                <w:top w:val="none" w:sz="0" w:space="0" w:color="auto"/>
                                <w:left w:val="none" w:sz="0" w:space="0" w:color="auto"/>
                                <w:bottom w:val="none" w:sz="0" w:space="0" w:color="auto"/>
                                <w:right w:val="none" w:sz="0" w:space="0" w:color="auto"/>
                              </w:divBdr>
                              <w:divsChild>
                                <w:div w:id="52868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8863895">
      <w:bodyDiv w:val="1"/>
      <w:marLeft w:val="0"/>
      <w:marRight w:val="0"/>
      <w:marTop w:val="0"/>
      <w:marBottom w:val="0"/>
      <w:divBdr>
        <w:top w:val="none" w:sz="0" w:space="0" w:color="auto"/>
        <w:left w:val="none" w:sz="0" w:space="0" w:color="auto"/>
        <w:bottom w:val="none" w:sz="0" w:space="0" w:color="auto"/>
        <w:right w:val="none" w:sz="0" w:space="0" w:color="auto"/>
      </w:divBdr>
      <w:divsChild>
        <w:div w:id="64225833">
          <w:marLeft w:val="0"/>
          <w:marRight w:val="0"/>
          <w:marTop w:val="0"/>
          <w:marBottom w:val="0"/>
          <w:divBdr>
            <w:top w:val="none" w:sz="0" w:space="0" w:color="auto"/>
            <w:left w:val="none" w:sz="0" w:space="0" w:color="auto"/>
            <w:bottom w:val="none" w:sz="0" w:space="0" w:color="auto"/>
            <w:right w:val="none" w:sz="0" w:space="0" w:color="auto"/>
          </w:divBdr>
          <w:divsChild>
            <w:div w:id="1080369922">
              <w:marLeft w:val="0"/>
              <w:marRight w:val="0"/>
              <w:marTop w:val="0"/>
              <w:marBottom w:val="150"/>
              <w:divBdr>
                <w:top w:val="none" w:sz="0" w:space="0" w:color="auto"/>
                <w:left w:val="none" w:sz="0" w:space="0" w:color="auto"/>
                <w:bottom w:val="none" w:sz="0" w:space="0" w:color="auto"/>
                <w:right w:val="none" w:sz="0" w:space="0" w:color="auto"/>
              </w:divBdr>
              <w:divsChild>
                <w:div w:id="392043677">
                  <w:marLeft w:val="0"/>
                  <w:marRight w:val="0"/>
                  <w:marTop w:val="0"/>
                  <w:marBottom w:val="0"/>
                  <w:divBdr>
                    <w:top w:val="none" w:sz="0" w:space="0" w:color="auto"/>
                    <w:left w:val="none" w:sz="0" w:space="0" w:color="auto"/>
                    <w:bottom w:val="none" w:sz="0" w:space="0" w:color="auto"/>
                    <w:right w:val="none" w:sz="0" w:space="0" w:color="auto"/>
                  </w:divBdr>
                  <w:divsChild>
                    <w:div w:id="113536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875151">
              <w:marLeft w:val="75"/>
              <w:marRight w:val="0"/>
              <w:marTop w:val="0"/>
              <w:marBottom w:val="450"/>
              <w:divBdr>
                <w:top w:val="none" w:sz="0" w:space="0" w:color="auto"/>
                <w:left w:val="none" w:sz="0" w:space="0" w:color="auto"/>
                <w:bottom w:val="none" w:sz="0" w:space="0" w:color="auto"/>
                <w:right w:val="none" w:sz="0" w:space="0" w:color="auto"/>
              </w:divBdr>
              <w:divsChild>
                <w:div w:id="886183653">
                  <w:marLeft w:val="0"/>
                  <w:marRight w:val="0"/>
                  <w:marTop w:val="0"/>
                  <w:marBottom w:val="0"/>
                  <w:divBdr>
                    <w:top w:val="none" w:sz="0" w:space="0" w:color="auto"/>
                    <w:left w:val="none" w:sz="0" w:space="0" w:color="auto"/>
                    <w:bottom w:val="none" w:sz="0" w:space="0" w:color="auto"/>
                    <w:right w:val="none" w:sz="0" w:space="0" w:color="auto"/>
                  </w:divBdr>
                  <w:divsChild>
                    <w:div w:id="1937980515">
                      <w:marLeft w:val="0"/>
                      <w:marRight w:val="0"/>
                      <w:marTop w:val="0"/>
                      <w:marBottom w:val="0"/>
                      <w:divBdr>
                        <w:top w:val="none" w:sz="0" w:space="0" w:color="auto"/>
                        <w:left w:val="none" w:sz="0" w:space="0" w:color="auto"/>
                        <w:bottom w:val="none" w:sz="0" w:space="0" w:color="auto"/>
                        <w:right w:val="none" w:sz="0" w:space="0" w:color="auto"/>
                      </w:divBdr>
                      <w:divsChild>
                        <w:div w:id="1987784904">
                          <w:marLeft w:val="0"/>
                          <w:marRight w:val="0"/>
                          <w:marTop w:val="0"/>
                          <w:marBottom w:val="0"/>
                          <w:divBdr>
                            <w:top w:val="none" w:sz="0" w:space="0" w:color="auto"/>
                            <w:left w:val="none" w:sz="0" w:space="0" w:color="auto"/>
                            <w:bottom w:val="none" w:sz="0" w:space="0" w:color="auto"/>
                            <w:right w:val="none" w:sz="0" w:space="0" w:color="auto"/>
                          </w:divBdr>
                          <w:divsChild>
                            <w:div w:id="662128760">
                              <w:marLeft w:val="0"/>
                              <w:marRight w:val="0"/>
                              <w:marTop w:val="0"/>
                              <w:marBottom w:val="0"/>
                              <w:divBdr>
                                <w:top w:val="none" w:sz="0" w:space="0" w:color="auto"/>
                                <w:left w:val="none" w:sz="0" w:space="0" w:color="auto"/>
                                <w:bottom w:val="none" w:sz="0" w:space="0" w:color="auto"/>
                                <w:right w:val="none" w:sz="0" w:space="0" w:color="auto"/>
                              </w:divBdr>
                              <w:divsChild>
                                <w:div w:id="518667322">
                                  <w:marLeft w:val="0"/>
                                  <w:marRight w:val="0"/>
                                  <w:marTop w:val="0"/>
                                  <w:marBottom w:val="0"/>
                                  <w:divBdr>
                                    <w:top w:val="none" w:sz="0" w:space="0" w:color="auto"/>
                                    <w:left w:val="none" w:sz="0" w:space="0" w:color="auto"/>
                                    <w:bottom w:val="none" w:sz="0" w:space="0" w:color="auto"/>
                                    <w:right w:val="none" w:sz="0" w:space="0" w:color="auto"/>
                                  </w:divBdr>
                                </w:div>
                              </w:divsChild>
                            </w:div>
                            <w:div w:id="587428411">
                              <w:marLeft w:val="0"/>
                              <w:marRight w:val="0"/>
                              <w:marTop w:val="0"/>
                              <w:marBottom w:val="0"/>
                              <w:divBdr>
                                <w:top w:val="none" w:sz="0" w:space="0" w:color="auto"/>
                                <w:left w:val="none" w:sz="0" w:space="0" w:color="auto"/>
                                <w:bottom w:val="none" w:sz="0" w:space="0" w:color="auto"/>
                                <w:right w:val="none" w:sz="0" w:space="0" w:color="auto"/>
                              </w:divBdr>
                              <w:divsChild>
                                <w:div w:id="128923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kS41S1nfG7A" TargetMode="External"/><Relationship Id="rId18" Type="http://schemas.openxmlformats.org/officeDocument/2006/relationships/hyperlink" Target="https://www.youtube.com/watch?v=5La5ulpp_WA" TargetMode="External"/><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nevnik.rs/sites/default/files/16---savetovaliste.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www.dnevnik.rs/sites/default/files/7-drustvo-boginje.jpg" TargetMode="External"/><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dnevnik.rs/sites/default/files/pakistan7.jpg"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dnevnik.rs/sites/default/files/17-hemija_2.jpg" TargetMode="External"/><Relationship Id="rId4" Type="http://schemas.openxmlformats.org/officeDocument/2006/relationships/settings" Target="settings.xml"/><Relationship Id="rId9" Type="http://schemas.openxmlformats.org/officeDocument/2006/relationships/hyperlink" Target="http://www.tanjug.rs/novosti/158169/prosvetari-i-ministarstvo-postigli-dogovor.htm" TargetMode="External"/><Relationship Id="rId14" Type="http://schemas.openxmlformats.org/officeDocument/2006/relationships/hyperlink" Target="http://www.dnevnik.rs/sites/default/files/07drustvo-studenti.jpg" TargetMode="External"/><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DFF50-6695-4C08-9A0F-9CFB0F7B2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4932</Words>
  <Characters>28115</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2014-12-17T19:55:00Z</dcterms:created>
  <dcterms:modified xsi:type="dcterms:W3CDTF">2014-12-18T16:39:00Z</dcterms:modified>
</cp:coreProperties>
</file>